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FC" w:rsidRDefault="00D62FFC" w:rsidP="00E66B77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C66E4">
        <w:rPr>
          <w:rFonts w:ascii="Times New Roman" w:hAnsi="Times New Roman" w:cs="Times New Roman"/>
          <w:b/>
          <w:sz w:val="30"/>
          <w:szCs w:val="30"/>
        </w:rPr>
        <w:t>В.П. Астафьев (1924 – 2001)</w:t>
      </w:r>
    </w:p>
    <w:p w:rsidR="00DC66E4" w:rsidRPr="00DC66E4" w:rsidRDefault="00DC66E4" w:rsidP="00E66B77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62FFC" w:rsidRPr="00DC66E4" w:rsidRDefault="00D62FF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4">
        <w:rPr>
          <w:rFonts w:ascii="Times New Roman" w:hAnsi="Times New Roman" w:cs="Times New Roman"/>
          <w:sz w:val="28"/>
          <w:szCs w:val="28"/>
        </w:rPr>
        <w:t xml:space="preserve">1 В.П. Астафьев и «деревенская проза». </w:t>
      </w:r>
    </w:p>
    <w:p w:rsidR="00D62FFC" w:rsidRPr="00DC66E4" w:rsidRDefault="00D62FF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4">
        <w:rPr>
          <w:rFonts w:ascii="Times New Roman" w:hAnsi="Times New Roman" w:cs="Times New Roman"/>
          <w:sz w:val="28"/>
          <w:szCs w:val="28"/>
        </w:rPr>
        <w:t>2 Военная проза В.П. Астафьева.</w:t>
      </w:r>
    </w:p>
    <w:p w:rsidR="00D62FFC" w:rsidRPr="00DC66E4" w:rsidRDefault="00D62FF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4">
        <w:rPr>
          <w:rFonts w:ascii="Times New Roman" w:hAnsi="Times New Roman" w:cs="Times New Roman"/>
          <w:sz w:val="28"/>
          <w:szCs w:val="28"/>
        </w:rPr>
        <w:t>3 Тема «человек – природа» в творчестве В.П. Астафьева.</w:t>
      </w:r>
    </w:p>
    <w:p w:rsidR="0048266A" w:rsidRPr="00DC66E4" w:rsidRDefault="00D62FF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66E4">
        <w:rPr>
          <w:rFonts w:ascii="Times New Roman" w:hAnsi="Times New Roman" w:cs="Times New Roman"/>
          <w:sz w:val="28"/>
          <w:szCs w:val="28"/>
        </w:rPr>
        <w:t>4  «Жестокий» реализм В.П. Астафьева: роман «Печальный детектив», рассказ «</w:t>
      </w:r>
      <w:proofErr w:type="spellStart"/>
      <w:r w:rsidRPr="00DC66E4">
        <w:rPr>
          <w:rFonts w:ascii="Times New Roman" w:hAnsi="Times New Roman" w:cs="Times New Roman"/>
          <w:sz w:val="28"/>
          <w:szCs w:val="28"/>
        </w:rPr>
        <w:t>Людочка</w:t>
      </w:r>
      <w:proofErr w:type="spellEnd"/>
      <w:r w:rsidRPr="00DC66E4">
        <w:rPr>
          <w:rFonts w:ascii="Times New Roman" w:hAnsi="Times New Roman" w:cs="Times New Roman"/>
          <w:sz w:val="28"/>
          <w:szCs w:val="28"/>
        </w:rPr>
        <w:t>».</w:t>
      </w:r>
    </w:p>
    <w:p w:rsidR="003026DB" w:rsidRDefault="003026DB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26DB" w:rsidRDefault="0018780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Виктор Петрович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Астафьев – один </w:t>
      </w:r>
      <w:r>
        <w:rPr>
          <w:rFonts w:ascii="Times New Roman" w:hAnsi="Times New Roman" w:cs="Times New Roman"/>
          <w:sz w:val="28"/>
          <w:szCs w:val="28"/>
        </w:rPr>
        <w:t xml:space="preserve">из выдающихся </w:t>
      </w:r>
      <w:r w:rsidR="003026DB">
        <w:rPr>
          <w:rFonts w:ascii="Times New Roman" w:hAnsi="Times New Roman" w:cs="Times New Roman"/>
          <w:sz w:val="28"/>
          <w:szCs w:val="28"/>
        </w:rPr>
        <w:t xml:space="preserve">русский </w:t>
      </w:r>
      <w:r>
        <w:rPr>
          <w:rFonts w:ascii="Times New Roman" w:hAnsi="Times New Roman" w:cs="Times New Roman"/>
          <w:sz w:val="28"/>
          <w:szCs w:val="28"/>
        </w:rPr>
        <w:t>писателей-традиционалистов</w:t>
      </w:r>
      <w:r w:rsidR="003026DB">
        <w:rPr>
          <w:rFonts w:ascii="Times New Roman" w:hAnsi="Times New Roman" w:cs="Times New Roman"/>
          <w:sz w:val="28"/>
          <w:szCs w:val="28"/>
        </w:rPr>
        <w:t xml:space="preserve">. </w:t>
      </w:r>
      <w:r w:rsidR="006B01BC" w:rsidRPr="006B01BC">
        <w:rPr>
          <w:rFonts w:ascii="Times New Roman" w:hAnsi="Times New Roman" w:cs="Times New Roman"/>
          <w:sz w:val="28"/>
          <w:szCs w:val="28"/>
        </w:rPr>
        <w:t>Его произведения вход</w:t>
      </w:r>
      <w:r>
        <w:rPr>
          <w:rFonts w:ascii="Times New Roman" w:hAnsi="Times New Roman" w:cs="Times New Roman"/>
          <w:sz w:val="28"/>
          <w:szCs w:val="28"/>
        </w:rPr>
        <w:t>ят в сокровищницу лучших книг о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</w:t>
      </w:r>
      <w:r w:rsidR="003026DB">
        <w:rPr>
          <w:rFonts w:ascii="Times New Roman" w:hAnsi="Times New Roman" w:cs="Times New Roman"/>
          <w:sz w:val="28"/>
          <w:szCs w:val="28"/>
        </w:rPr>
        <w:t xml:space="preserve">народной судьбе </w:t>
      </w:r>
      <w:r>
        <w:rPr>
          <w:rFonts w:ascii="Times New Roman" w:hAnsi="Times New Roman" w:cs="Times New Roman"/>
          <w:sz w:val="28"/>
          <w:szCs w:val="28"/>
        </w:rPr>
        <w:t>в ХХ веке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В.П. Астафьев – хранитель и продолжатель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гуманистических </w:t>
      </w:r>
      <w:r w:rsidR="003026DB">
        <w:rPr>
          <w:rFonts w:ascii="Times New Roman" w:hAnsi="Times New Roman" w:cs="Times New Roman"/>
          <w:sz w:val="28"/>
          <w:szCs w:val="28"/>
        </w:rPr>
        <w:t>традиций русской классики.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Его творческое наследие тесно связано с такими крупнейшими направлениями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русской литературы второй полов</w:t>
      </w:r>
      <w:r>
        <w:rPr>
          <w:rFonts w:ascii="Times New Roman" w:hAnsi="Times New Roman" w:cs="Times New Roman"/>
          <w:sz w:val="28"/>
          <w:szCs w:val="28"/>
        </w:rPr>
        <w:t>ины ХХ века, как «деревенская» проза,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военная проза</w:t>
      </w:r>
      <w:r>
        <w:rPr>
          <w:rFonts w:ascii="Times New Roman" w:hAnsi="Times New Roman" w:cs="Times New Roman"/>
          <w:sz w:val="28"/>
          <w:szCs w:val="28"/>
        </w:rPr>
        <w:t>, натурфилософская проза</w:t>
      </w:r>
      <w:r w:rsidR="006B01BC" w:rsidRPr="006B01BC">
        <w:rPr>
          <w:rFonts w:ascii="Times New Roman" w:hAnsi="Times New Roman" w:cs="Times New Roman"/>
          <w:sz w:val="28"/>
          <w:szCs w:val="28"/>
        </w:rPr>
        <w:t>.</w:t>
      </w:r>
    </w:p>
    <w:p w:rsidR="006B01BC" w:rsidRPr="006B01BC" w:rsidRDefault="00FE4B3D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B3D">
        <w:rPr>
          <w:rFonts w:ascii="Times New Roman" w:hAnsi="Times New Roman" w:cs="Times New Roman"/>
          <w:sz w:val="28"/>
          <w:szCs w:val="28"/>
        </w:rPr>
        <w:t xml:space="preserve">Жизнь и труд В. Астафьева, как </w:t>
      </w:r>
      <w:r>
        <w:rPr>
          <w:rFonts w:ascii="Times New Roman" w:hAnsi="Times New Roman" w:cs="Times New Roman"/>
          <w:sz w:val="28"/>
          <w:szCs w:val="28"/>
        </w:rPr>
        <w:t xml:space="preserve">замечает Н. Иванова </w:t>
      </w:r>
      <w:r w:rsidRPr="00FE4B3D">
        <w:rPr>
          <w:rFonts w:ascii="Times New Roman" w:hAnsi="Times New Roman" w:cs="Times New Roman"/>
          <w:sz w:val="28"/>
          <w:szCs w:val="28"/>
        </w:rPr>
        <w:t>(«Яро</w:t>
      </w:r>
      <w:r>
        <w:rPr>
          <w:rFonts w:ascii="Times New Roman" w:hAnsi="Times New Roman" w:cs="Times New Roman"/>
          <w:sz w:val="28"/>
          <w:szCs w:val="28"/>
        </w:rPr>
        <w:t>сть слова»),  – это сопротивление,</w:t>
      </w:r>
      <w:r w:rsidRPr="00FE4B3D">
        <w:rPr>
          <w:rFonts w:ascii="Times New Roman" w:hAnsi="Times New Roman" w:cs="Times New Roman"/>
          <w:sz w:val="28"/>
          <w:szCs w:val="28"/>
        </w:rPr>
        <w:t xml:space="preserve"> противостояние, уже с детских лет, трудным жизненным обстоятельствам, работа над собой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4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Он, пишет Н. Иванова, «</w:t>
      </w:r>
      <w:r w:rsidRPr="00FE4B3D">
        <w:rPr>
          <w:rFonts w:ascii="Times New Roman" w:hAnsi="Times New Roman" w:cs="Times New Roman"/>
          <w:sz w:val="28"/>
          <w:szCs w:val="28"/>
        </w:rPr>
        <w:t xml:space="preserve">пробивался к свету с самой низкой точки – с голой почвы, на которой ничего не было для него построено. Сиротство, бродяжничество, заполярный детдом. </w:t>
      </w:r>
      <w:proofErr w:type="spellStart"/>
      <w:r w:rsidRPr="00FE4B3D">
        <w:rPr>
          <w:rFonts w:ascii="Times New Roman" w:hAnsi="Times New Roman" w:cs="Times New Roman"/>
          <w:sz w:val="28"/>
          <w:szCs w:val="28"/>
        </w:rPr>
        <w:t>Реме</w:t>
      </w:r>
      <w:r>
        <w:rPr>
          <w:rFonts w:ascii="Times New Roman" w:hAnsi="Times New Roman" w:cs="Times New Roman"/>
          <w:sz w:val="28"/>
          <w:szCs w:val="28"/>
        </w:rPr>
        <w:t>слуха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Солдат, шофер, связист – </w:t>
      </w:r>
      <w:r w:rsidRPr="00FE4B3D">
        <w:rPr>
          <w:rFonts w:ascii="Times New Roman" w:hAnsi="Times New Roman" w:cs="Times New Roman"/>
          <w:sz w:val="28"/>
          <w:szCs w:val="28"/>
        </w:rPr>
        <w:t>это война. Вечерняя школа. Газета… Он т все построил сам: создал, выстроил, натянул к небу свой дом и насадил свой книжный сад.   Все им сделанное сд</w:t>
      </w:r>
      <w:r w:rsidR="00DD4A86">
        <w:rPr>
          <w:rFonts w:ascii="Times New Roman" w:hAnsi="Times New Roman" w:cs="Times New Roman"/>
          <w:sz w:val="28"/>
          <w:szCs w:val="28"/>
        </w:rPr>
        <w:t xml:space="preserve">елано вопреки уготованному ему </w:t>
      </w:r>
      <w:r w:rsidR="00DD4A86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Pr="00FE4B3D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оекту</w:t>
      </w:r>
      <w:r w:rsidR="00DD4A86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Pr="00FE4B3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E4B3D">
        <w:rPr>
          <w:rFonts w:ascii="Times New Roman" w:hAnsi="Times New Roman" w:cs="Times New Roman"/>
          <w:sz w:val="28"/>
          <w:szCs w:val="28"/>
        </w:rPr>
        <w:t xml:space="preserve"> </w:t>
      </w:r>
      <w:r w:rsidR="000D7631">
        <w:rPr>
          <w:rFonts w:ascii="Times New Roman" w:hAnsi="Times New Roman" w:cs="Times New Roman"/>
          <w:sz w:val="28"/>
          <w:szCs w:val="28"/>
        </w:rPr>
        <w:tab/>
      </w:r>
      <w:r w:rsidR="006B01BC" w:rsidRPr="006B01BC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6B01BC" w:rsidRPr="00592EAA" w:rsidRDefault="00293B66" w:rsidP="00E66B77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93B66">
        <w:rPr>
          <w:rFonts w:ascii="Times New Roman" w:hAnsi="Times New Roman" w:cs="Times New Roman"/>
          <w:i/>
          <w:sz w:val="28"/>
          <w:szCs w:val="28"/>
        </w:rPr>
        <w:t>1 В.П.</w:t>
      </w:r>
      <w:r w:rsidR="006C178D">
        <w:rPr>
          <w:rFonts w:ascii="Times New Roman" w:hAnsi="Times New Roman" w:cs="Times New Roman"/>
          <w:i/>
          <w:sz w:val="28"/>
          <w:szCs w:val="28"/>
        </w:rPr>
        <w:t xml:space="preserve"> Астафьев и «деревенская проза»</w:t>
      </w:r>
      <w:r w:rsidR="00592EAA">
        <w:rPr>
          <w:rFonts w:ascii="Times New Roman" w:hAnsi="Times New Roman" w:cs="Times New Roman"/>
          <w:i/>
          <w:sz w:val="28"/>
          <w:szCs w:val="28"/>
          <w:lang w:val="be-BY"/>
        </w:rPr>
        <w:t>.</w:t>
      </w:r>
    </w:p>
    <w:p w:rsidR="008E28B0" w:rsidRDefault="00B56C82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6C82">
        <w:rPr>
          <w:rFonts w:ascii="Times New Roman" w:hAnsi="Times New Roman" w:cs="Times New Roman"/>
          <w:sz w:val="28"/>
          <w:szCs w:val="28"/>
        </w:rPr>
        <w:t>Произведения В.П. Астафьева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C82">
        <w:rPr>
          <w:rFonts w:ascii="Times New Roman" w:hAnsi="Times New Roman" w:cs="Times New Roman"/>
          <w:sz w:val="28"/>
          <w:szCs w:val="28"/>
        </w:rPr>
        <w:t>(«Последний поклон», «Ода русскому огороду», «</w:t>
      </w:r>
      <w:proofErr w:type="spellStart"/>
      <w:r w:rsidRPr="00B56C82">
        <w:rPr>
          <w:rFonts w:ascii="Times New Roman" w:hAnsi="Times New Roman" w:cs="Times New Roman"/>
          <w:sz w:val="28"/>
          <w:szCs w:val="28"/>
        </w:rPr>
        <w:t>Паруня</w:t>
      </w:r>
      <w:proofErr w:type="spellEnd"/>
      <w:r w:rsidRPr="00B56C82">
        <w:rPr>
          <w:rFonts w:ascii="Times New Roman" w:hAnsi="Times New Roman" w:cs="Times New Roman"/>
          <w:sz w:val="28"/>
          <w:szCs w:val="28"/>
        </w:rPr>
        <w:t>») занимают видное место в контексте «деревенской»</w:t>
      </w:r>
      <w:r>
        <w:rPr>
          <w:rFonts w:ascii="Times New Roman" w:hAnsi="Times New Roman" w:cs="Times New Roman"/>
          <w:sz w:val="28"/>
          <w:szCs w:val="28"/>
        </w:rPr>
        <w:t xml:space="preserve"> прозы.</w:t>
      </w:r>
      <w:r w:rsidR="0047068A" w:rsidRPr="0047068A">
        <w:t xml:space="preserve"> </w:t>
      </w:r>
      <w:r w:rsidR="0047068A" w:rsidRPr="0047068A">
        <w:rPr>
          <w:rFonts w:ascii="Times New Roman" w:hAnsi="Times New Roman" w:cs="Times New Roman"/>
          <w:sz w:val="28"/>
          <w:szCs w:val="28"/>
        </w:rPr>
        <w:t>«Деревенская» проза –</w:t>
      </w:r>
      <w:r w:rsidR="00E66B77">
        <w:rPr>
          <w:rFonts w:ascii="Times New Roman" w:hAnsi="Times New Roman" w:cs="Times New Roman"/>
          <w:sz w:val="28"/>
          <w:szCs w:val="28"/>
        </w:rPr>
        <w:t xml:space="preserve"> </w:t>
      </w:r>
      <w:r w:rsidR="0047068A" w:rsidRPr="0047068A">
        <w:rPr>
          <w:rFonts w:ascii="Times New Roman" w:hAnsi="Times New Roman" w:cs="Times New Roman"/>
          <w:sz w:val="28"/>
          <w:szCs w:val="28"/>
        </w:rPr>
        <w:t xml:space="preserve">обозначение направления в русской литературе </w:t>
      </w:r>
      <w:r w:rsidR="0047068A">
        <w:rPr>
          <w:rFonts w:ascii="Times New Roman" w:hAnsi="Times New Roman" w:cs="Times New Roman"/>
          <w:sz w:val="28"/>
          <w:szCs w:val="28"/>
        </w:rPr>
        <w:t>19</w:t>
      </w:r>
      <w:r w:rsidR="0047068A" w:rsidRPr="0047068A">
        <w:rPr>
          <w:rFonts w:ascii="Times New Roman" w:hAnsi="Times New Roman" w:cs="Times New Roman"/>
          <w:sz w:val="28"/>
          <w:szCs w:val="28"/>
        </w:rPr>
        <w:t xml:space="preserve">60-80-х гг., </w:t>
      </w:r>
      <w:r w:rsidR="0047068A">
        <w:rPr>
          <w:rFonts w:ascii="Times New Roman" w:hAnsi="Times New Roman" w:cs="Times New Roman"/>
          <w:sz w:val="28"/>
          <w:szCs w:val="28"/>
        </w:rPr>
        <w:t xml:space="preserve">авторы </w:t>
      </w:r>
      <w:r w:rsidR="0047068A" w:rsidRPr="0047068A">
        <w:rPr>
          <w:rFonts w:ascii="Times New Roman" w:hAnsi="Times New Roman" w:cs="Times New Roman"/>
          <w:sz w:val="28"/>
          <w:szCs w:val="28"/>
        </w:rPr>
        <w:t xml:space="preserve">которого обратились к </w:t>
      </w:r>
      <w:r w:rsidR="0047068A">
        <w:rPr>
          <w:rFonts w:ascii="Times New Roman" w:hAnsi="Times New Roman" w:cs="Times New Roman"/>
          <w:sz w:val="28"/>
          <w:szCs w:val="28"/>
        </w:rPr>
        <w:t xml:space="preserve">изображению </w:t>
      </w:r>
      <w:r w:rsidR="0047068A" w:rsidRPr="0047068A">
        <w:rPr>
          <w:rFonts w:ascii="Times New Roman" w:hAnsi="Times New Roman" w:cs="Times New Roman"/>
          <w:sz w:val="28"/>
          <w:szCs w:val="28"/>
        </w:rPr>
        <w:t>судьбы</w:t>
      </w:r>
      <w:r w:rsidR="0047068A">
        <w:rPr>
          <w:rFonts w:ascii="Times New Roman" w:hAnsi="Times New Roman" w:cs="Times New Roman"/>
          <w:sz w:val="28"/>
          <w:szCs w:val="28"/>
        </w:rPr>
        <w:t xml:space="preserve"> русской деревни</w:t>
      </w:r>
      <w:r w:rsidR="0047068A" w:rsidRPr="0047068A">
        <w:rPr>
          <w:rFonts w:ascii="Times New Roman" w:hAnsi="Times New Roman" w:cs="Times New Roman"/>
          <w:sz w:val="28"/>
          <w:szCs w:val="28"/>
        </w:rPr>
        <w:t xml:space="preserve"> и ос</w:t>
      </w:r>
      <w:r w:rsidR="008C4301">
        <w:rPr>
          <w:rFonts w:ascii="Times New Roman" w:hAnsi="Times New Roman" w:cs="Times New Roman"/>
          <w:sz w:val="28"/>
          <w:szCs w:val="28"/>
        </w:rPr>
        <w:t>нов народной крестьянской жизни  (</w:t>
      </w:r>
      <w:r w:rsidR="008C4301" w:rsidRPr="008C4301">
        <w:rPr>
          <w:rFonts w:ascii="Times New Roman" w:hAnsi="Times New Roman" w:cs="Times New Roman"/>
          <w:sz w:val="28"/>
          <w:szCs w:val="28"/>
        </w:rPr>
        <w:t xml:space="preserve">Ф. Абрамов, В. Белов, В. Распутин, </w:t>
      </w:r>
      <w:r w:rsidR="0063625F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="0063625F">
        <w:rPr>
          <w:rFonts w:ascii="Times New Roman" w:hAnsi="Times New Roman" w:cs="Times New Roman"/>
          <w:sz w:val="28"/>
          <w:szCs w:val="28"/>
        </w:rPr>
        <w:t>Можаев</w:t>
      </w:r>
      <w:proofErr w:type="spellEnd"/>
      <w:r w:rsidR="0063625F">
        <w:rPr>
          <w:rFonts w:ascii="Times New Roman" w:hAnsi="Times New Roman" w:cs="Times New Roman"/>
          <w:sz w:val="28"/>
          <w:szCs w:val="28"/>
        </w:rPr>
        <w:t xml:space="preserve"> и др.).</w:t>
      </w:r>
      <w:r w:rsidR="00200898">
        <w:rPr>
          <w:rFonts w:ascii="Times New Roman" w:hAnsi="Times New Roman" w:cs="Times New Roman"/>
          <w:sz w:val="28"/>
          <w:szCs w:val="28"/>
        </w:rPr>
        <w:t xml:space="preserve"> </w:t>
      </w:r>
      <w:r w:rsidR="00200898" w:rsidRPr="00200898">
        <w:rPr>
          <w:rFonts w:ascii="Times New Roman" w:hAnsi="Times New Roman" w:cs="Times New Roman"/>
          <w:sz w:val="28"/>
          <w:szCs w:val="28"/>
        </w:rPr>
        <w:t xml:space="preserve">«Деревенская» проза дала исчерпывающую картину жизни русского крестьянства </w:t>
      </w:r>
      <w:r w:rsidR="00200898">
        <w:rPr>
          <w:rFonts w:ascii="Times New Roman" w:hAnsi="Times New Roman" w:cs="Times New Roman"/>
          <w:sz w:val="28"/>
          <w:szCs w:val="28"/>
        </w:rPr>
        <w:t xml:space="preserve"> в ХХ веке</w:t>
      </w:r>
      <w:r w:rsidR="00200898" w:rsidRPr="00200898">
        <w:rPr>
          <w:rFonts w:ascii="Times New Roman" w:hAnsi="Times New Roman" w:cs="Times New Roman"/>
          <w:sz w:val="28"/>
          <w:szCs w:val="28"/>
        </w:rPr>
        <w:t>, отразила основные вехи российской истории эпохи, которые оказали прямое влияние на крестьянскую судьбу: окт</w:t>
      </w:r>
      <w:r w:rsidR="00200898">
        <w:rPr>
          <w:rFonts w:ascii="Times New Roman" w:hAnsi="Times New Roman" w:cs="Times New Roman"/>
          <w:sz w:val="28"/>
          <w:szCs w:val="28"/>
        </w:rPr>
        <w:t>ябрьская революция 1917 г.</w:t>
      </w:r>
      <w:r w:rsidR="00200898" w:rsidRPr="00200898">
        <w:rPr>
          <w:rFonts w:ascii="Times New Roman" w:hAnsi="Times New Roman" w:cs="Times New Roman"/>
          <w:sz w:val="28"/>
          <w:szCs w:val="28"/>
        </w:rPr>
        <w:t>, коллективизация, культ личности, военные и послевоенные лишения</w:t>
      </w:r>
      <w:r w:rsidR="00200898">
        <w:rPr>
          <w:rFonts w:ascii="Times New Roman" w:hAnsi="Times New Roman" w:cs="Times New Roman"/>
          <w:sz w:val="28"/>
          <w:szCs w:val="28"/>
        </w:rPr>
        <w:t>, урбанизация</w:t>
      </w:r>
      <w:r w:rsidR="00200898" w:rsidRPr="00200898">
        <w:rPr>
          <w:rFonts w:ascii="Times New Roman" w:hAnsi="Times New Roman" w:cs="Times New Roman"/>
          <w:sz w:val="28"/>
          <w:szCs w:val="28"/>
        </w:rPr>
        <w:t xml:space="preserve"> и др. </w:t>
      </w:r>
      <w:r w:rsidR="00F84C87" w:rsidRPr="00F84C87">
        <w:rPr>
          <w:rFonts w:ascii="Times New Roman" w:hAnsi="Times New Roman" w:cs="Times New Roman"/>
          <w:sz w:val="28"/>
          <w:szCs w:val="28"/>
        </w:rPr>
        <w:t>Для</w:t>
      </w:r>
      <w:r w:rsidR="00F84C87">
        <w:rPr>
          <w:rFonts w:ascii="Times New Roman" w:hAnsi="Times New Roman" w:cs="Times New Roman"/>
          <w:sz w:val="28"/>
          <w:szCs w:val="28"/>
        </w:rPr>
        <w:t xml:space="preserve"> «деревенской» прозы характерна поэтизация </w:t>
      </w:r>
      <w:r w:rsidR="00F84C87" w:rsidRPr="00F84C87">
        <w:rPr>
          <w:rFonts w:ascii="Times New Roman" w:hAnsi="Times New Roman" w:cs="Times New Roman"/>
          <w:sz w:val="28"/>
          <w:szCs w:val="28"/>
        </w:rPr>
        <w:t>традиционного семейного уклада, родовых связей.</w:t>
      </w:r>
      <w:r w:rsidR="00F84C87" w:rsidRPr="00F84C87">
        <w:t xml:space="preserve"> </w:t>
      </w:r>
      <w:r w:rsidR="00F84C87" w:rsidRPr="00F84C87">
        <w:rPr>
          <w:rFonts w:ascii="Times New Roman" w:hAnsi="Times New Roman" w:cs="Times New Roman"/>
          <w:sz w:val="28"/>
          <w:szCs w:val="28"/>
        </w:rPr>
        <w:t>Через произведения писателе</w:t>
      </w:r>
      <w:proofErr w:type="gramStart"/>
      <w:r w:rsidR="00F84C87" w:rsidRPr="00F84C87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F84C87" w:rsidRPr="00F84C87">
        <w:rPr>
          <w:rFonts w:ascii="Times New Roman" w:hAnsi="Times New Roman" w:cs="Times New Roman"/>
          <w:sz w:val="28"/>
          <w:szCs w:val="28"/>
        </w:rPr>
        <w:t>«деревенщиков</w:t>
      </w:r>
      <w:r w:rsidR="008E28B0">
        <w:rPr>
          <w:rFonts w:ascii="Times New Roman" w:hAnsi="Times New Roman" w:cs="Times New Roman"/>
          <w:sz w:val="28"/>
          <w:szCs w:val="28"/>
        </w:rPr>
        <w:t>» проходи</w:t>
      </w:r>
      <w:r w:rsidR="00F84C87" w:rsidRPr="00F84C87">
        <w:rPr>
          <w:rFonts w:ascii="Times New Roman" w:hAnsi="Times New Roman" w:cs="Times New Roman"/>
          <w:sz w:val="28"/>
          <w:szCs w:val="28"/>
        </w:rPr>
        <w:t>т</w:t>
      </w:r>
      <w:r w:rsidR="00F84C87">
        <w:t xml:space="preserve"> </w:t>
      </w:r>
      <w:r w:rsidR="00F84C87">
        <w:rPr>
          <w:rFonts w:ascii="Times New Roman" w:hAnsi="Times New Roman" w:cs="Times New Roman"/>
          <w:sz w:val="28"/>
          <w:szCs w:val="28"/>
        </w:rPr>
        <w:t xml:space="preserve">мотив </w:t>
      </w:r>
      <w:r w:rsidR="00F84C87" w:rsidRPr="00F84C87">
        <w:rPr>
          <w:rFonts w:ascii="Times New Roman" w:hAnsi="Times New Roman" w:cs="Times New Roman"/>
          <w:sz w:val="28"/>
          <w:szCs w:val="28"/>
        </w:rPr>
        <w:t xml:space="preserve">ностальгии по ушедшему в прошлое, нередко идеализированному </w:t>
      </w:r>
      <w:r w:rsidR="00F84C87">
        <w:rPr>
          <w:rFonts w:ascii="Times New Roman" w:hAnsi="Times New Roman" w:cs="Times New Roman"/>
          <w:sz w:val="28"/>
          <w:szCs w:val="28"/>
        </w:rPr>
        <w:t xml:space="preserve">крестьянско-патриархальному </w:t>
      </w:r>
      <w:r w:rsidR="00F84C87" w:rsidRPr="00F84C87">
        <w:rPr>
          <w:rFonts w:ascii="Times New Roman" w:hAnsi="Times New Roman" w:cs="Times New Roman"/>
          <w:sz w:val="28"/>
          <w:szCs w:val="28"/>
        </w:rPr>
        <w:t xml:space="preserve">образу жизни. </w:t>
      </w:r>
      <w:r w:rsidR="00F84C87">
        <w:rPr>
          <w:rFonts w:ascii="Times New Roman" w:hAnsi="Times New Roman" w:cs="Times New Roman"/>
          <w:sz w:val="28"/>
          <w:szCs w:val="28"/>
        </w:rPr>
        <w:t>Как заметила С. Семенова,</w:t>
      </w:r>
      <w:r w:rsidR="008E28B0">
        <w:rPr>
          <w:rFonts w:ascii="Times New Roman" w:hAnsi="Times New Roman" w:cs="Times New Roman"/>
          <w:sz w:val="28"/>
          <w:szCs w:val="28"/>
        </w:rPr>
        <w:t xml:space="preserve">  для них</w:t>
      </w:r>
      <w:r w:rsidR="00F84C87" w:rsidRPr="00F84C87">
        <w:rPr>
          <w:rFonts w:ascii="Times New Roman" w:hAnsi="Times New Roman" w:cs="Times New Roman"/>
          <w:sz w:val="28"/>
          <w:szCs w:val="28"/>
        </w:rPr>
        <w:t xml:space="preserve"> деревня становилась своего рода, «гаванью спасения натурального, </w:t>
      </w:r>
      <w:proofErr w:type="spellStart"/>
      <w:r w:rsidR="00F84C87" w:rsidRPr="00F84C87">
        <w:rPr>
          <w:rFonts w:ascii="Times New Roman" w:hAnsi="Times New Roman" w:cs="Times New Roman"/>
          <w:sz w:val="28"/>
          <w:szCs w:val="28"/>
        </w:rPr>
        <w:t>природосообразного</w:t>
      </w:r>
      <w:proofErr w:type="spellEnd"/>
      <w:r w:rsidR="00F84C87" w:rsidRPr="00F84C87">
        <w:rPr>
          <w:rFonts w:ascii="Times New Roman" w:hAnsi="Times New Roman" w:cs="Times New Roman"/>
          <w:sz w:val="28"/>
          <w:szCs w:val="28"/>
        </w:rPr>
        <w:t xml:space="preserve"> уклада»</w:t>
      </w:r>
      <w:r w:rsidR="008E28B0">
        <w:rPr>
          <w:rFonts w:ascii="Times New Roman" w:hAnsi="Times New Roman" w:cs="Times New Roman"/>
          <w:sz w:val="28"/>
          <w:szCs w:val="28"/>
        </w:rPr>
        <w:t xml:space="preserve">. </w:t>
      </w:r>
      <w:r w:rsidR="00DD4A86">
        <w:rPr>
          <w:rFonts w:ascii="Times New Roman" w:hAnsi="Times New Roman" w:cs="Times New Roman"/>
          <w:sz w:val="28"/>
          <w:szCs w:val="28"/>
        </w:rPr>
        <w:t xml:space="preserve">Самый яркий </w:t>
      </w:r>
      <w:proofErr w:type="spellStart"/>
      <w:r w:rsidR="00DD4A86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="00DD4A86">
        <w:rPr>
          <w:rFonts w:ascii="Times New Roman" w:hAnsi="Times New Roman" w:cs="Times New Roman"/>
          <w:sz w:val="28"/>
          <w:szCs w:val="28"/>
          <w:lang w:val="be-BY"/>
        </w:rPr>
        <w:t>иально</w:t>
      </w:r>
      <w:r w:rsidR="00E66B77">
        <w:rPr>
          <w:rFonts w:ascii="Times New Roman" w:hAnsi="Times New Roman" w:cs="Times New Roman"/>
          <w:sz w:val="28"/>
          <w:szCs w:val="28"/>
        </w:rPr>
        <w:t>-психологический</w:t>
      </w:r>
      <w:r w:rsidR="00AC513D" w:rsidRPr="00AC513D">
        <w:rPr>
          <w:rFonts w:ascii="Times New Roman" w:hAnsi="Times New Roman" w:cs="Times New Roman"/>
          <w:sz w:val="28"/>
          <w:szCs w:val="28"/>
        </w:rPr>
        <w:t xml:space="preserve"> тип, исследованный «деревенской» прозой</w:t>
      </w:r>
      <w:r w:rsidR="00AC513D">
        <w:rPr>
          <w:rFonts w:ascii="Times New Roman" w:hAnsi="Times New Roman" w:cs="Times New Roman"/>
          <w:sz w:val="28"/>
          <w:szCs w:val="28"/>
        </w:rPr>
        <w:t>,</w:t>
      </w:r>
      <w:r w:rsidR="00AC513D" w:rsidRPr="00AC51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C513D" w:rsidRPr="00AC513D">
        <w:rPr>
          <w:rFonts w:ascii="Times New Roman" w:hAnsi="Times New Roman" w:cs="Times New Roman"/>
          <w:sz w:val="28"/>
          <w:szCs w:val="28"/>
        </w:rPr>
        <w:t>–о</w:t>
      </w:r>
      <w:proofErr w:type="gramEnd"/>
      <w:r w:rsidR="00AC513D" w:rsidRPr="00AC513D">
        <w:rPr>
          <w:rFonts w:ascii="Times New Roman" w:hAnsi="Times New Roman" w:cs="Times New Roman"/>
          <w:sz w:val="28"/>
          <w:szCs w:val="28"/>
        </w:rPr>
        <w:t xml:space="preserve">браз мудрой старухи, хранительницы ценностей ушедшего в прошлое крестьянского мира, восходящий к старинному русскому архетипу </w:t>
      </w:r>
      <w:r w:rsidR="00AC513D" w:rsidRPr="00AC513D">
        <w:rPr>
          <w:rFonts w:ascii="Times New Roman" w:hAnsi="Times New Roman" w:cs="Times New Roman"/>
          <w:sz w:val="28"/>
          <w:szCs w:val="28"/>
        </w:rPr>
        <w:lastRenderedPageBreak/>
        <w:t xml:space="preserve">праведницы, который в «деревенской» прозе был задан </w:t>
      </w:r>
      <w:r w:rsidR="00AC513D">
        <w:rPr>
          <w:rFonts w:ascii="Times New Roman" w:hAnsi="Times New Roman" w:cs="Times New Roman"/>
          <w:sz w:val="28"/>
          <w:szCs w:val="28"/>
        </w:rPr>
        <w:t xml:space="preserve">героиней рассказа </w:t>
      </w:r>
      <w:r w:rsidR="00E66B77">
        <w:rPr>
          <w:rFonts w:ascii="Times New Roman" w:hAnsi="Times New Roman" w:cs="Times New Roman"/>
          <w:sz w:val="28"/>
          <w:szCs w:val="28"/>
        </w:rPr>
        <w:t>Александра</w:t>
      </w:r>
      <w:r w:rsidR="00AC513D">
        <w:rPr>
          <w:rFonts w:ascii="Times New Roman" w:hAnsi="Times New Roman" w:cs="Times New Roman"/>
          <w:sz w:val="28"/>
          <w:szCs w:val="28"/>
        </w:rPr>
        <w:t xml:space="preserve"> Солженицына «Матренин двор»</w:t>
      </w:r>
      <w:r w:rsidR="00AC513D" w:rsidRPr="00AC513D">
        <w:t xml:space="preserve"> </w:t>
      </w:r>
      <w:r w:rsidR="00AC513D">
        <w:rPr>
          <w:rFonts w:ascii="Times New Roman" w:hAnsi="Times New Roman" w:cs="Times New Roman"/>
          <w:sz w:val="28"/>
          <w:szCs w:val="28"/>
        </w:rPr>
        <w:t>Матреной</w:t>
      </w:r>
      <w:r w:rsidR="00AC513D" w:rsidRPr="00AC513D">
        <w:rPr>
          <w:rFonts w:ascii="Times New Roman" w:hAnsi="Times New Roman" w:cs="Times New Roman"/>
          <w:sz w:val="28"/>
          <w:szCs w:val="28"/>
        </w:rPr>
        <w:t xml:space="preserve">. </w:t>
      </w:r>
      <w:r w:rsidR="00AC513D">
        <w:rPr>
          <w:rFonts w:ascii="Times New Roman" w:hAnsi="Times New Roman" w:cs="Times New Roman"/>
          <w:sz w:val="28"/>
          <w:szCs w:val="28"/>
        </w:rPr>
        <w:t>Образы мудрых и праведных старух – воплощение национального</w:t>
      </w:r>
      <w:r w:rsidR="00AC513D" w:rsidRPr="00AC513D">
        <w:rPr>
          <w:rFonts w:ascii="Times New Roman" w:hAnsi="Times New Roman" w:cs="Times New Roman"/>
          <w:sz w:val="28"/>
          <w:szCs w:val="28"/>
        </w:rPr>
        <w:t xml:space="preserve"> нравственного идеала</w:t>
      </w:r>
      <w:r w:rsidR="00AC513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C513D">
        <w:rPr>
          <w:rFonts w:ascii="Times New Roman" w:hAnsi="Times New Roman" w:cs="Times New Roman"/>
          <w:sz w:val="28"/>
          <w:szCs w:val="28"/>
        </w:rPr>
        <w:t xml:space="preserve">Это Анна, </w:t>
      </w:r>
      <w:r w:rsidR="00AC513D" w:rsidRPr="00AC513D">
        <w:rPr>
          <w:rFonts w:ascii="Times New Roman" w:hAnsi="Times New Roman" w:cs="Times New Roman"/>
          <w:sz w:val="28"/>
          <w:szCs w:val="28"/>
        </w:rPr>
        <w:t>Дарья (</w:t>
      </w:r>
      <w:r w:rsidR="00AC513D">
        <w:rPr>
          <w:rFonts w:ascii="Times New Roman" w:hAnsi="Times New Roman" w:cs="Times New Roman"/>
          <w:sz w:val="28"/>
          <w:szCs w:val="28"/>
        </w:rPr>
        <w:t xml:space="preserve">«Последний срок», </w:t>
      </w:r>
      <w:r w:rsidR="00AC513D" w:rsidRPr="00AC513D">
        <w:rPr>
          <w:rFonts w:ascii="Times New Roman" w:hAnsi="Times New Roman" w:cs="Times New Roman"/>
          <w:sz w:val="28"/>
          <w:szCs w:val="28"/>
        </w:rPr>
        <w:t>«Прощание с Матерой»</w:t>
      </w:r>
      <w:r w:rsidR="00AC513D">
        <w:rPr>
          <w:rFonts w:ascii="Times New Roman" w:hAnsi="Times New Roman" w:cs="Times New Roman"/>
          <w:sz w:val="28"/>
          <w:szCs w:val="28"/>
        </w:rPr>
        <w:t xml:space="preserve"> В. Распутина)</w:t>
      </w:r>
      <w:r w:rsidR="00AC513D" w:rsidRPr="00AC513D">
        <w:rPr>
          <w:rFonts w:ascii="Times New Roman" w:hAnsi="Times New Roman" w:cs="Times New Roman"/>
          <w:sz w:val="28"/>
          <w:szCs w:val="28"/>
        </w:rPr>
        <w:t>,</w:t>
      </w:r>
      <w:r w:rsidR="00AC513D">
        <w:rPr>
          <w:rFonts w:ascii="Times New Roman" w:hAnsi="Times New Roman" w:cs="Times New Roman"/>
          <w:sz w:val="28"/>
          <w:szCs w:val="28"/>
        </w:rPr>
        <w:t xml:space="preserve"> Василиса </w:t>
      </w:r>
      <w:proofErr w:type="spellStart"/>
      <w:r w:rsidR="00AC513D">
        <w:rPr>
          <w:rFonts w:ascii="Times New Roman" w:hAnsi="Times New Roman" w:cs="Times New Roman"/>
          <w:sz w:val="28"/>
          <w:szCs w:val="28"/>
        </w:rPr>
        <w:t>Мелентьевна</w:t>
      </w:r>
      <w:proofErr w:type="spellEnd"/>
      <w:r w:rsidR="00AC51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513D">
        <w:rPr>
          <w:rFonts w:ascii="Times New Roman" w:hAnsi="Times New Roman" w:cs="Times New Roman"/>
          <w:sz w:val="28"/>
          <w:szCs w:val="28"/>
        </w:rPr>
        <w:t>Соломида</w:t>
      </w:r>
      <w:proofErr w:type="spellEnd"/>
      <w:r w:rsidR="00AC513D" w:rsidRPr="00AC513D">
        <w:rPr>
          <w:rFonts w:ascii="Times New Roman" w:hAnsi="Times New Roman" w:cs="Times New Roman"/>
          <w:sz w:val="28"/>
          <w:szCs w:val="28"/>
        </w:rPr>
        <w:t xml:space="preserve"> (Ф. Абрамов «Деревянные</w:t>
      </w:r>
      <w:r w:rsidR="00AC513D">
        <w:rPr>
          <w:rFonts w:ascii="Times New Roman" w:hAnsi="Times New Roman" w:cs="Times New Roman"/>
          <w:sz w:val="28"/>
          <w:szCs w:val="28"/>
        </w:rPr>
        <w:t xml:space="preserve"> кони», «Из колена </w:t>
      </w:r>
      <w:proofErr w:type="spellStart"/>
      <w:r w:rsidR="00AC513D">
        <w:rPr>
          <w:rFonts w:ascii="Times New Roman" w:hAnsi="Times New Roman" w:cs="Times New Roman"/>
          <w:sz w:val="28"/>
          <w:szCs w:val="28"/>
        </w:rPr>
        <w:t>Аввакумова</w:t>
      </w:r>
      <w:proofErr w:type="spellEnd"/>
      <w:r w:rsidR="00AC513D">
        <w:rPr>
          <w:rFonts w:ascii="Times New Roman" w:hAnsi="Times New Roman" w:cs="Times New Roman"/>
          <w:sz w:val="28"/>
          <w:szCs w:val="28"/>
        </w:rPr>
        <w:t xml:space="preserve">»), </w:t>
      </w:r>
      <w:proofErr w:type="spellStart"/>
      <w:r w:rsidR="00AC513D">
        <w:rPr>
          <w:rFonts w:ascii="Times New Roman" w:hAnsi="Times New Roman" w:cs="Times New Roman"/>
          <w:sz w:val="28"/>
          <w:szCs w:val="28"/>
        </w:rPr>
        <w:t>Паруня</w:t>
      </w:r>
      <w:proofErr w:type="spellEnd"/>
      <w:r w:rsidR="00AC513D">
        <w:rPr>
          <w:rFonts w:ascii="Times New Roman" w:hAnsi="Times New Roman" w:cs="Times New Roman"/>
          <w:sz w:val="28"/>
          <w:szCs w:val="28"/>
        </w:rPr>
        <w:t xml:space="preserve"> (В. Астафьев «</w:t>
      </w:r>
      <w:proofErr w:type="spellStart"/>
      <w:r w:rsidR="00AC513D">
        <w:rPr>
          <w:rFonts w:ascii="Times New Roman" w:hAnsi="Times New Roman" w:cs="Times New Roman"/>
          <w:sz w:val="28"/>
          <w:szCs w:val="28"/>
        </w:rPr>
        <w:t>Паруня</w:t>
      </w:r>
      <w:proofErr w:type="spellEnd"/>
      <w:r w:rsidR="00AC513D">
        <w:rPr>
          <w:rFonts w:ascii="Times New Roman" w:hAnsi="Times New Roman" w:cs="Times New Roman"/>
          <w:sz w:val="28"/>
          <w:szCs w:val="28"/>
        </w:rPr>
        <w:t>») и др.</w:t>
      </w:r>
      <w:proofErr w:type="gramEnd"/>
    </w:p>
    <w:p w:rsidR="008F3AEF" w:rsidRDefault="00293B66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B01BC" w:rsidRPr="006B01BC">
        <w:rPr>
          <w:rFonts w:ascii="Times New Roman" w:hAnsi="Times New Roman" w:cs="Times New Roman"/>
          <w:sz w:val="28"/>
          <w:szCs w:val="28"/>
        </w:rPr>
        <w:t>овествование в рассказах (авторское определение жанра) «Последний поклон»</w:t>
      </w:r>
      <w:r>
        <w:rPr>
          <w:rFonts w:ascii="Times New Roman" w:hAnsi="Times New Roman" w:cs="Times New Roman"/>
          <w:sz w:val="28"/>
          <w:szCs w:val="28"/>
        </w:rPr>
        <w:t xml:space="preserve"> (1957 – 1991)</w:t>
      </w:r>
      <w:r w:rsidR="00E66B77">
        <w:rPr>
          <w:rFonts w:ascii="Times New Roman" w:hAnsi="Times New Roman" w:cs="Times New Roman"/>
          <w:sz w:val="28"/>
          <w:szCs w:val="28"/>
        </w:rPr>
        <w:t xml:space="preserve"> – одно из произведений «деревенской» прозы.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Более 30 лет творческих усилий потребовала от писателя эта книга, по признанию самого автора, составившая «главный труд» его жизни, «завещанный</w:t>
      </w:r>
      <w:r w:rsidR="008F3AEF">
        <w:rPr>
          <w:rFonts w:ascii="Times New Roman" w:hAnsi="Times New Roman" w:cs="Times New Roman"/>
          <w:sz w:val="28"/>
          <w:szCs w:val="28"/>
        </w:rPr>
        <w:t xml:space="preserve"> от Бога».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В Комментарии к роману «Прокляты и убиты» В. Астафьев назвал «Последний поклон» книгой родной ему, а личное отношение к ней определил как «светлое, легкое,</w:t>
      </w:r>
      <w:r w:rsidR="008F3AEF">
        <w:rPr>
          <w:rFonts w:ascii="Times New Roman" w:hAnsi="Times New Roman" w:cs="Times New Roman"/>
          <w:sz w:val="28"/>
          <w:szCs w:val="28"/>
        </w:rPr>
        <w:t xml:space="preserve"> будто к дитю родному».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Книга и в самом деле заветная. Ведь в ней автор обратился к истокам своей жизни, воскресив животворящий свет детства, дорогие, запавшие в душу на всю жизнь образы. </w:t>
      </w:r>
    </w:p>
    <w:p w:rsidR="008F3AEF" w:rsidRDefault="008F3AEF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озданная на материале автобиографическом, </w:t>
      </w:r>
      <w:r>
        <w:rPr>
          <w:rFonts w:ascii="Times New Roman" w:hAnsi="Times New Roman" w:cs="Times New Roman"/>
          <w:sz w:val="28"/>
          <w:szCs w:val="28"/>
        </w:rPr>
        <w:t>книга позволяет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узнать от самого </w:t>
      </w:r>
      <w:r>
        <w:rPr>
          <w:rFonts w:ascii="Times New Roman" w:hAnsi="Times New Roman" w:cs="Times New Roman"/>
          <w:sz w:val="28"/>
          <w:szCs w:val="28"/>
        </w:rPr>
        <w:t xml:space="preserve">автора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о его жизненных началах, душевном росте, перипетиях судьбы, о той народной среде, которая повлияла на формирование нравственных основ его мировоззрения. </w:t>
      </w:r>
      <w:r w:rsidR="000D7631" w:rsidRPr="000D7631">
        <w:rPr>
          <w:rFonts w:ascii="Times New Roman" w:hAnsi="Times New Roman" w:cs="Times New Roman"/>
          <w:sz w:val="28"/>
          <w:szCs w:val="28"/>
        </w:rPr>
        <w:t>«Все, что вышло из-под пера Астафьева, исследовано им от самых истоков, прочувствовано им лично и легло в его личный духовн</w:t>
      </w:r>
      <w:r w:rsidR="000D7631">
        <w:rPr>
          <w:rFonts w:ascii="Times New Roman" w:hAnsi="Times New Roman" w:cs="Times New Roman"/>
          <w:sz w:val="28"/>
          <w:szCs w:val="28"/>
        </w:rPr>
        <w:t xml:space="preserve">ый опыт», – заметил А. П. </w:t>
      </w:r>
      <w:proofErr w:type="spellStart"/>
      <w:r w:rsidR="000D7631">
        <w:rPr>
          <w:rFonts w:ascii="Times New Roman" w:hAnsi="Times New Roman" w:cs="Times New Roman"/>
          <w:sz w:val="28"/>
          <w:szCs w:val="28"/>
        </w:rPr>
        <w:t>Ланщиков</w:t>
      </w:r>
      <w:proofErr w:type="spellEnd"/>
      <w:r w:rsidR="000D7631">
        <w:rPr>
          <w:rFonts w:ascii="Times New Roman" w:hAnsi="Times New Roman" w:cs="Times New Roman"/>
          <w:sz w:val="28"/>
          <w:szCs w:val="28"/>
        </w:rPr>
        <w:t xml:space="preserve">. </w:t>
      </w:r>
      <w:r w:rsidR="009F14D6" w:rsidRPr="009F14D6">
        <w:rPr>
          <w:rFonts w:ascii="Times New Roman" w:hAnsi="Times New Roman" w:cs="Times New Roman"/>
          <w:sz w:val="28"/>
          <w:szCs w:val="28"/>
        </w:rPr>
        <w:t xml:space="preserve">В.П. Астафьев родился 1 мая 1924 года в селе Овсянка, расположенном на берегу Енисея, неподалеку от Красноярска в крестьянской семье. Рано лишился матери. Она утонула, зацепившись косой за сплавную бону. В детские годы воспитывался бабушкой Катериной Петровной и дедом Ильей </w:t>
      </w:r>
      <w:proofErr w:type="spellStart"/>
      <w:r w:rsidR="009F14D6" w:rsidRPr="009F14D6">
        <w:rPr>
          <w:rFonts w:ascii="Times New Roman" w:hAnsi="Times New Roman" w:cs="Times New Roman"/>
          <w:sz w:val="28"/>
          <w:szCs w:val="28"/>
        </w:rPr>
        <w:t>Евграфовичем</w:t>
      </w:r>
      <w:proofErr w:type="spellEnd"/>
      <w:r w:rsidR="009F14D6" w:rsidRPr="009F14D6">
        <w:rPr>
          <w:rFonts w:ascii="Times New Roman" w:hAnsi="Times New Roman" w:cs="Times New Roman"/>
          <w:sz w:val="28"/>
          <w:szCs w:val="28"/>
        </w:rPr>
        <w:t>.</w:t>
      </w:r>
      <w:r w:rsidR="009F14D6">
        <w:rPr>
          <w:rFonts w:ascii="Times New Roman" w:hAnsi="Times New Roman" w:cs="Times New Roman"/>
          <w:sz w:val="28"/>
          <w:szCs w:val="28"/>
        </w:rPr>
        <w:t xml:space="preserve"> </w:t>
      </w:r>
      <w:r w:rsidR="006B01BC" w:rsidRPr="006B01BC">
        <w:rPr>
          <w:rFonts w:ascii="Times New Roman" w:hAnsi="Times New Roman" w:cs="Times New Roman"/>
          <w:sz w:val="28"/>
          <w:szCs w:val="28"/>
        </w:rPr>
        <w:t>В центре произведения – образ автобиографического героя в детстве, отрочестве</w:t>
      </w:r>
      <w:r>
        <w:rPr>
          <w:rFonts w:ascii="Times New Roman" w:hAnsi="Times New Roman" w:cs="Times New Roman"/>
          <w:sz w:val="28"/>
          <w:szCs w:val="28"/>
        </w:rPr>
        <w:t xml:space="preserve">, юности. </w:t>
      </w:r>
      <w:r w:rsidR="006B01BC" w:rsidRPr="006B01BC">
        <w:rPr>
          <w:rFonts w:ascii="Times New Roman" w:hAnsi="Times New Roman" w:cs="Times New Roman"/>
          <w:sz w:val="28"/>
          <w:szCs w:val="28"/>
        </w:rPr>
        <w:t>Автобиографический герой рассказов о детстве («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Зорькина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песня», «Деревья растут для всех», «Гуси в полынье», «Конь с розовой гривой», «Монах в новых штанах», «Фотография, на которой меня нет</w:t>
      </w:r>
      <w:r>
        <w:rPr>
          <w:rFonts w:ascii="Times New Roman" w:hAnsi="Times New Roman" w:cs="Times New Roman"/>
          <w:sz w:val="28"/>
          <w:szCs w:val="28"/>
        </w:rPr>
        <w:t xml:space="preserve">» и др.) – это Витя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Потылицын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Писатель создает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образы родной природы, сельского быта, </w:t>
      </w:r>
      <w:r>
        <w:rPr>
          <w:rFonts w:ascii="Times New Roman" w:hAnsi="Times New Roman" w:cs="Times New Roman"/>
          <w:sz w:val="28"/>
          <w:szCs w:val="28"/>
        </w:rPr>
        <w:t>родственников, односельчан.</w:t>
      </w:r>
    </w:p>
    <w:p w:rsidR="006B01BC" w:rsidRPr="006B01BC" w:rsidRDefault="008F3AEF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я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ркий персонаж – бабушка Катерина Петровна. Это самый дорогой для автора образ. Именно с ним и связан «животворящий свет детства», все самое радостное, что увидел в начале своего жизненного пути Витя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Потылицын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>. Образ Катерины Петровны является основным в контексте всей «деревенской» прозы. Он типологически близок жен</w:t>
      </w:r>
      <w:r>
        <w:rPr>
          <w:rFonts w:ascii="Times New Roman" w:hAnsi="Times New Roman" w:cs="Times New Roman"/>
          <w:sz w:val="28"/>
          <w:szCs w:val="28"/>
        </w:rPr>
        <w:t>ским образам в произведениях В.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Распутина, старухам Анне и Дарье, представляющим женский тип патриархально-крестьянской генерации (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B01BC" w:rsidRPr="006B01BC">
        <w:rPr>
          <w:rFonts w:ascii="Times New Roman" w:hAnsi="Times New Roman" w:cs="Times New Roman"/>
          <w:sz w:val="28"/>
          <w:szCs w:val="28"/>
        </w:rPr>
        <w:t>крестьянской Атлантиды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). Как и героина В. Распутина, бабушка в «Последнем поклоне» выступает хранительницей </w:t>
      </w:r>
      <w:r>
        <w:rPr>
          <w:rFonts w:ascii="Times New Roman" w:hAnsi="Times New Roman" w:cs="Times New Roman"/>
          <w:sz w:val="28"/>
          <w:szCs w:val="28"/>
        </w:rPr>
        <w:t xml:space="preserve">крестьянской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старины, устоев, морали, традиций </w:t>
      </w:r>
      <w:r>
        <w:rPr>
          <w:rFonts w:ascii="Times New Roman" w:hAnsi="Times New Roman" w:cs="Times New Roman"/>
          <w:sz w:val="28"/>
          <w:szCs w:val="28"/>
        </w:rPr>
        <w:t xml:space="preserve">народного </w:t>
      </w:r>
      <w:r w:rsidR="006B01BC" w:rsidRPr="006B01BC">
        <w:rPr>
          <w:rFonts w:ascii="Times New Roman" w:hAnsi="Times New Roman" w:cs="Times New Roman"/>
          <w:sz w:val="28"/>
          <w:szCs w:val="28"/>
        </w:rPr>
        <w:t>мира. Она – первый, по-настоящему значимый для нравственного развития автобиографического героя воспитатель.</w:t>
      </w:r>
      <w:r w:rsidR="006B01BC" w:rsidRPr="006B01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Ее образ, по словам А.А. Большаковой, </w:t>
      </w:r>
      <w:r w:rsidR="006B01BC" w:rsidRPr="006B01BC">
        <w:rPr>
          <w:rFonts w:ascii="Times New Roman" w:hAnsi="Times New Roman" w:cs="Times New Roman"/>
          <w:sz w:val="28"/>
          <w:szCs w:val="28"/>
        </w:rPr>
        <w:t>«сопрягается с традиционным образом пряхи-судьбы, нить которой передает</w:t>
      </w:r>
      <w:r>
        <w:rPr>
          <w:rFonts w:ascii="Times New Roman" w:hAnsi="Times New Roman" w:cs="Times New Roman"/>
          <w:sz w:val="28"/>
          <w:szCs w:val="28"/>
        </w:rPr>
        <w:t>ся внуку как продолжателю рода».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lastRenderedPageBreak/>
        <w:t xml:space="preserve">Название произведения выражает заветное для автора чувство – благодарность своему, самому дорогому человеку – бабушке, которой, как это ни горько признать, не удалось отдать последний поклон. </w:t>
      </w:r>
    </w:p>
    <w:p w:rsidR="00452068" w:rsidRDefault="000D7631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«Последний поклон» –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это не только воспоминание-размышление о себе, о родственниках и односельчанах, но и о судьбе русского крестьянства как таковой. В его основе лежит «процесс самопознания человека в своей истории и наци</w:t>
      </w:r>
      <w:r w:rsidR="008F3AEF">
        <w:rPr>
          <w:rFonts w:ascii="Times New Roman" w:hAnsi="Times New Roman" w:cs="Times New Roman"/>
          <w:sz w:val="28"/>
          <w:szCs w:val="28"/>
        </w:rPr>
        <w:t>ональных корнях» (В.</w:t>
      </w:r>
      <w:r w:rsidR="003E5806">
        <w:rPr>
          <w:rFonts w:ascii="Times New Roman" w:hAnsi="Times New Roman" w:cs="Times New Roman"/>
          <w:sz w:val="28"/>
          <w:szCs w:val="28"/>
        </w:rPr>
        <w:t>Г.</w:t>
      </w:r>
      <w:bookmarkStart w:id="0" w:name="_GoBack"/>
      <w:bookmarkEnd w:id="0"/>
      <w:r w:rsidR="008F3AEF">
        <w:rPr>
          <w:rFonts w:ascii="Times New Roman" w:hAnsi="Times New Roman" w:cs="Times New Roman"/>
          <w:sz w:val="28"/>
          <w:szCs w:val="28"/>
        </w:rPr>
        <w:t xml:space="preserve"> Распутин).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Судьба </w:t>
      </w:r>
      <w:r w:rsidR="008F3AEF">
        <w:rPr>
          <w:rFonts w:ascii="Times New Roman" w:hAnsi="Times New Roman" w:cs="Times New Roman"/>
          <w:sz w:val="28"/>
          <w:szCs w:val="28"/>
        </w:rPr>
        <w:t xml:space="preserve">автобиографического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героя </w:t>
      </w:r>
      <w:r w:rsidR="008F3AEF">
        <w:rPr>
          <w:rFonts w:ascii="Times New Roman" w:hAnsi="Times New Roman" w:cs="Times New Roman"/>
          <w:sz w:val="28"/>
          <w:szCs w:val="28"/>
        </w:rPr>
        <w:t>неотделима от народной судьбы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. Судьбы близких людей – </w:t>
      </w:r>
      <w:r w:rsidR="008F3AEF">
        <w:rPr>
          <w:rFonts w:ascii="Times New Roman" w:hAnsi="Times New Roman" w:cs="Times New Roman"/>
          <w:sz w:val="28"/>
          <w:szCs w:val="28"/>
        </w:rPr>
        <w:t>бабушки, деда Павла, отца и других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односельчан – это типичные народные судьбы того времени, атмосферу и реалии которого </w:t>
      </w:r>
      <w:r w:rsidR="008F3AEF">
        <w:rPr>
          <w:rFonts w:ascii="Times New Roman" w:hAnsi="Times New Roman" w:cs="Times New Roman"/>
          <w:sz w:val="28"/>
          <w:szCs w:val="28"/>
        </w:rPr>
        <w:t xml:space="preserve">воспроизводит писатель. </w:t>
      </w:r>
      <w:r>
        <w:rPr>
          <w:rFonts w:ascii="Times New Roman" w:hAnsi="Times New Roman" w:cs="Times New Roman"/>
          <w:sz w:val="28"/>
          <w:szCs w:val="28"/>
        </w:rPr>
        <w:t>В произведении нашли отражение события периода коллективизации,</w:t>
      </w:r>
      <w:r w:rsidRPr="000D76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трагически повлиявшие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на судьбу ав</w:t>
      </w:r>
      <w:r>
        <w:rPr>
          <w:rFonts w:ascii="Times New Roman" w:hAnsi="Times New Roman" w:cs="Times New Roman"/>
          <w:sz w:val="28"/>
          <w:szCs w:val="28"/>
        </w:rPr>
        <w:t xml:space="preserve">тобиографического героя. </w:t>
      </w:r>
      <w:r w:rsidR="008F3AEF">
        <w:rPr>
          <w:rFonts w:ascii="Times New Roman" w:hAnsi="Times New Roman" w:cs="Times New Roman"/>
          <w:sz w:val="28"/>
          <w:szCs w:val="28"/>
        </w:rPr>
        <w:t>Следует заметить, что в</w:t>
      </w:r>
      <w:r w:rsidR="008F3AEF" w:rsidRPr="008F3AEF">
        <w:rPr>
          <w:rFonts w:ascii="Times New Roman" w:hAnsi="Times New Roman" w:cs="Times New Roman"/>
          <w:sz w:val="28"/>
          <w:szCs w:val="28"/>
        </w:rPr>
        <w:t>о время коллективизации</w:t>
      </w:r>
      <w:r w:rsidR="008F3AEF">
        <w:rPr>
          <w:rFonts w:ascii="Times New Roman" w:hAnsi="Times New Roman" w:cs="Times New Roman"/>
          <w:sz w:val="28"/>
          <w:szCs w:val="28"/>
        </w:rPr>
        <w:t xml:space="preserve"> Виктор Астафьев </w:t>
      </w:r>
      <w:r w:rsidR="008F3AEF" w:rsidRPr="008F3AEF">
        <w:rPr>
          <w:rFonts w:ascii="Times New Roman" w:hAnsi="Times New Roman" w:cs="Times New Roman"/>
          <w:sz w:val="28"/>
          <w:szCs w:val="28"/>
        </w:rPr>
        <w:t xml:space="preserve"> оказался с семьей отца  в числе сп</w:t>
      </w:r>
      <w:r w:rsidR="00452068">
        <w:rPr>
          <w:rFonts w:ascii="Times New Roman" w:hAnsi="Times New Roman" w:cs="Times New Roman"/>
          <w:sz w:val="28"/>
          <w:szCs w:val="28"/>
        </w:rPr>
        <w:t>ецпереселенцев в Заполярье, в городе</w:t>
      </w:r>
      <w:r w:rsidR="008F3AEF" w:rsidRPr="008F3A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3AEF" w:rsidRPr="008F3AEF">
        <w:rPr>
          <w:rFonts w:ascii="Times New Roman" w:hAnsi="Times New Roman" w:cs="Times New Roman"/>
          <w:sz w:val="28"/>
          <w:szCs w:val="28"/>
        </w:rPr>
        <w:t>Игарка</w:t>
      </w:r>
      <w:proofErr w:type="spellEnd"/>
      <w:r w:rsidR="008F3AEF" w:rsidRPr="008F3AEF">
        <w:rPr>
          <w:rFonts w:ascii="Times New Roman" w:hAnsi="Times New Roman" w:cs="Times New Roman"/>
          <w:sz w:val="28"/>
          <w:szCs w:val="28"/>
        </w:rPr>
        <w:t xml:space="preserve">. Брошенный мачехой, </w:t>
      </w:r>
      <w:r w:rsidR="00452068">
        <w:rPr>
          <w:rFonts w:ascii="Times New Roman" w:hAnsi="Times New Roman" w:cs="Times New Roman"/>
          <w:sz w:val="28"/>
          <w:szCs w:val="28"/>
        </w:rPr>
        <w:t xml:space="preserve">он </w:t>
      </w:r>
      <w:r w:rsidR="008F3AEF" w:rsidRPr="008F3AEF">
        <w:rPr>
          <w:rFonts w:ascii="Times New Roman" w:hAnsi="Times New Roman" w:cs="Times New Roman"/>
          <w:sz w:val="28"/>
          <w:szCs w:val="28"/>
        </w:rPr>
        <w:t xml:space="preserve">бродяжничал, затем попал в детский дом. </w:t>
      </w:r>
      <w:r w:rsidR="006B01BC" w:rsidRPr="006B01BC">
        <w:rPr>
          <w:rFonts w:ascii="Times New Roman" w:hAnsi="Times New Roman" w:cs="Times New Roman"/>
          <w:sz w:val="28"/>
          <w:szCs w:val="28"/>
        </w:rPr>
        <w:t>Трагизм крестьянской судьбы показан в рассказах «Забубенная голов</w:t>
      </w:r>
      <w:r w:rsidR="00452068">
        <w:rPr>
          <w:rFonts w:ascii="Times New Roman" w:hAnsi="Times New Roman" w:cs="Times New Roman"/>
          <w:sz w:val="28"/>
          <w:szCs w:val="28"/>
        </w:rPr>
        <w:t xml:space="preserve">ушка», «Вечерние раздумья», </w:t>
      </w:r>
      <w:proofErr w:type="gramStart"/>
      <w:r w:rsidR="00452068">
        <w:rPr>
          <w:rFonts w:ascii="Times New Roman" w:hAnsi="Times New Roman" w:cs="Times New Roman"/>
          <w:sz w:val="28"/>
          <w:szCs w:val="28"/>
        </w:rPr>
        <w:t>завершающем</w:t>
      </w:r>
      <w:proofErr w:type="gramEnd"/>
      <w:r w:rsidR="00452068">
        <w:rPr>
          <w:rFonts w:ascii="Times New Roman" w:hAnsi="Times New Roman" w:cs="Times New Roman"/>
          <w:sz w:val="28"/>
          <w:szCs w:val="28"/>
        </w:rPr>
        <w:t xml:space="preserve"> «Последний поклон».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В </w:t>
      </w:r>
      <w:r w:rsidR="00452068">
        <w:rPr>
          <w:rFonts w:ascii="Times New Roman" w:hAnsi="Times New Roman" w:cs="Times New Roman"/>
          <w:sz w:val="28"/>
          <w:szCs w:val="28"/>
        </w:rPr>
        <w:t>итоговом рассказе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</w:t>
      </w:r>
      <w:r w:rsidR="00452068">
        <w:rPr>
          <w:rFonts w:ascii="Times New Roman" w:hAnsi="Times New Roman" w:cs="Times New Roman"/>
          <w:sz w:val="28"/>
          <w:szCs w:val="28"/>
        </w:rPr>
        <w:t xml:space="preserve">автор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много размышляет о </w:t>
      </w:r>
      <w:r w:rsidR="00452068"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="006B01BC" w:rsidRPr="006B01BC">
        <w:rPr>
          <w:rFonts w:ascii="Times New Roman" w:hAnsi="Times New Roman" w:cs="Times New Roman"/>
          <w:sz w:val="28"/>
          <w:szCs w:val="28"/>
        </w:rPr>
        <w:t>последствиях коллективизации, духовной деградации русского человека, истоки которой во многом видит в разорении и гибели деревни.</w:t>
      </w:r>
    </w:p>
    <w:p w:rsidR="006B01BC" w:rsidRPr="006B01BC" w:rsidRDefault="00452068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4077">
        <w:rPr>
          <w:rFonts w:ascii="Times New Roman" w:hAnsi="Times New Roman" w:cs="Times New Roman"/>
          <w:sz w:val="28"/>
          <w:szCs w:val="28"/>
        </w:rPr>
        <w:t xml:space="preserve">«Последний поклон» – </w:t>
      </w:r>
      <w:r w:rsidR="006B01BC" w:rsidRPr="00074077">
        <w:rPr>
          <w:rFonts w:ascii="Times New Roman" w:hAnsi="Times New Roman" w:cs="Times New Roman"/>
          <w:sz w:val="28"/>
          <w:szCs w:val="28"/>
        </w:rPr>
        <w:t>одно из канонических п</w:t>
      </w:r>
      <w:r w:rsidRPr="00074077">
        <w:rPr>
          <w:rFonts w:ascii="Times New Roman" w:hAnsi="Times New Roman" w:cs="Times New Roman"/>
          <w:sz w:val="28"/>
          <w:szCs w:val="28"/>
        </w:rPr>
        <w:t>роизведений «деревенской» прозы, панорама почти полувековой жизни сибирской деревни, начиная с 1920-х</w:t>
      </w:r>
      <w:r w:rsidR="0024776E" w:rsidRPr="00074077">
        <w:rPr>
          <w:rFonts w:ascii="Times New Roman" w:hAnsi="Times New Roman" w:cs="Times New Roman"/>
          <w:sz w:val="28"/>
          <w:szCs w:val="28"/>
        </w:rPr>
        <w:t xml:space="preserve"> гг</w:t>
      </w:r>
      <w:r w:rsidRPr="00074077">
        <w:rPr>
          <w:rFonts w:ascii="Times New Roman" w:hAnsi="Times New Roman" w:cs="Times New Roman"/>
          <w:sz w:val="28"/>
          <w:szCs w:val="28"/>
        </w:rPr>
        <w:t xml:space="preserve">. </w:t>
      </w:r>
      <w:r w:rsidR="0024776E" w:rsidRPr="00074077">
        <w:rPr>
          <w:rFonts w:ascii="Times New Roman" w:hAnsi="Times New Roman" w:cs="Times New Roman"/>
          <w:sz w:val="28"/>
          <w:szCs w:val="28"/>
        </w:rPr>
        <w:t xml:space="preserve">Через него проходят ключевые  темы, идеи и </w:t>
      </w:r>
      <w:r w:rsidR="006B01BC" w:rsidRPr="00074077">
        <w:rPr>
          <w:rFonts w:ascii="Times New Roman" w:hAnsi="Times New Roman" w:cs="Times New Roman"/>
          <w:sz w:val="28"/>
          <w:szCs w:val="28"/>
        </w:rPr>
        <w:t>мотивы «деревенской» прозы (</w:t>
      </w:r>
      <w:r w:rsidR="0024776E" w:rsidRPr="00074077">
        <w:rPr>
          <w:rFonts w:ascii="Times New Roman" w:hAnsi="Times New Roman" w:cs="Times New Roman"/>
          <w:sz w:val="28"/>
          <w:szCs w:val="28"/>
        </w:rPr>
        <w:t>изображение судьбы крестьянства, тема памяти</w:t>
      </w:r>
      <w:r w:rsidR="006B01BC" w:rsidRPr="00074077">
        <w:rPr>
          <w:rFonts w:ascii="Times New Roman" w:hAnsi="Times New Roman" w:cs="Times New Roman"/>
          <w:sz w:val="28"/>
          <w:szCs w:val="28"/>
        </w:rPr>
        <w:t xml:space="preserve">, </w:t>
      </w:r>
      <w:r w:rsidR="0024776E" w:rsidRPr="00074077">
        <w:rPr>
          <w:rFonts w:ascii="Times New Roman" w:hAnsi="Times New Roman" w:cs="Times New Roman"/>
          <w:sz w:val="28"/>
          <w:szCs w:val="28"/>
        </w:rPr>
        <w:t xml:space="preserve">мотив ностальгии, тема </w:t>
      </w:r>
      <w:r w:rsidR="006B01BC" w:rsidRPr="00074077">
        <w:rPr>
          <w:rFonts w:ascii="Times New Roman" w:hAnsi="Times New Roman" w:cs="Times New Roman"/>
          <w:sz w:val="28"/>
          <w:szCs w:val="28"/>
        </w:rPr>
        <w:t>пр</w:t>
      </w:r>
      <w:r w:rsidR="0024776E" w:rsidRPr="00074077">
        <w:rPr>
          <w:rFonts w:ascii="Times New Roman" w:hAnsi="Times New Roman" w:cs="Times New Roman"/>
          <w:sz w:val="28"/>
          <w:szCs w:val="28"/>
        </w:rPr>
        <w:t xml:space="preserve">ирода и человек </w:t>
      </w:r>
      <w:r w:rsidR="006B01BC" w:rsidRPr="00074077">
        <w:rPr>
          <w:rFonts w:ascii="Times New Roman" w:hAnsi="Times New Roman" w:cs="Times New Roman"/>
          <w:sz w:val="28"/>
          <w:szCs w:val="28"/>
        </w:rPr>
        <w:t>и др.). В основе произведения – «архетипическая история утраты, распада родо</w:t>
      </w:r>
      <w:r w:rsidRPr="00074077">
        <w:rPr>
          <w:rFonts w:ascii="Times New Roman" w:hAnsi="Times New Roman" w:cs="Times New Roman"/>
          <w:sz w:val="28"/>
          <w:szCs w:val="28"/>
        </w:rPr>
        <w:t>в</w:t>
      </w:r>
      <w:r w:rsidR="006B01BC" w:rsidRPr="00074077">
        <w:rPr>
          <w:rFonts w:ascii="Times New Roman" w:hAnsi="Times New Roman" w:cs="Times New Roman"/>
          <w:sz w:val="28"/>
          <w:szCs w:val="28"/>
        </w:rPr>
        <w:t>ых связей» (А. Большакова), ставшая для «деревенской» прозы одним из ос</w:t>
      </w:r>
      <w:r w:rsidRPr="00074077">
        <w:rPr>
          <w:rFonts w:ascii="Times New Roman" w:hAnsi="Times New Roman" w:cs="Times New Roman"/>
          <w:sz w:val="28"/>
          <w:szCs w:val="28"/>
        </w:rPr>
        <w:t xml:space="preserve">новных объектов художественного </w:t>
      </w:r>
      <w:r w:rsidR="006B01BC" w:rsidRPr="00074077">
        <w:rPr>
          <w:rFonts w:ascii="Times New Roman" w:hAnsi="Times New Roman" w:cs="Times New Roman"/>
          <w:sz w:val="28"/>
          <w:szCs w:val="28"/>
        </w:rPr>
        <w:t xml:space="preserve">осмысления. </w:t>
      </w:r>
    </w:p>
    <w:p w:rsidR="00FE4B3D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ab/>
      </w:r>
      <w:r w:rsidR="00FE4B3D" w:rsidRPr="00FE4B3D">
        <w:rPr>
          <w:rFonts w:ascii="Times New Roman" w:hAnsi="Times New Roman" w:cs="Times New Roman"/>
          <w:i/>
          <w:sz w:val="28"/>
          <w:szCs w:val="28"/>
        </w:rPr>
        <w:t>2 Военная проза В.П. Астафьева.</w:t>
      </w:r>
    </w:p>
    <w:p w:rsidR="00F808BE" w:rsidRDefault="00F808BE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В.П. Астафьев – писатель-фронтовик. </w:t>
      </w:r>
      <w:r w:rsidRPr="00F808BE">
        <w:rPr>
          <w:rFonts w:ascii="Times New Roman" w:hAnsi="Times New Roman" w:cs="Times New Roman"/>
          <w:sz w:val="28"/>
          <w:szCs w:val="28"/>
        </w:rPr>
        <w:t xml:space="preserve">Осенью 1942 </w:t>
      </w:r>
      <w:r>
        <w:rPr>
          <w:rFonts w:ascii="Times New Roman" w:hAnsi="Times New Roman" w:cs="Times New Roman"/>
          <w:sz w:val="28"/>
          <w:szCs w:val="28"/>
        </w:rPr>
        <w:t xml:space="preserve">он </w:t>
      </w:r>
      <w:r w:rsidRPr="00F808BE">
        <w:rPr>
          <w:rFonts w:ascii="Times New Roman" w:hAnsi="Times New Roman" w:cs="Times New Roman"/>
          <w:sz w:val="28"/>
          <w:szCs w:val="28"/>
        </w:rPr>
        <w:t>ушел на фронт, был тяж</w:t>
      </w:r>
      <w:r w:rsidR="009F14D6">
        <w:rPr>
          <w:rFonts w:ascii="Times New Roman" w:hAnsi="Times New Roman" w:cs="Times New Roman"/>
          <w:sz w:val="28"/>
          <w:szCs w:val="28"/>
        </w:rPr>
        <w:t>ело ранен. Теме</w:t>
      </w:r>
      <w:r>
        <w:rPr>
          <w:rFonts w:ascii="Times New Roman" w:hAnsi="Times New Roman" w:cs="Times New Roman"/>
          <w:sz w:val="28"/>
          <w:szCs w:val="28"/>
        </w:rPr>
        <w:t xml:space="preserve"> Великой Отечественной</w:t>
      </w:r>
      <w:r w:rsidR="009F14D6">
        <w:rPr>
          <w:rFonts w:ascii="Times New Roman" w:hAnsi="Times New Roman" w:cs="Times New Roman"/>
          <w:sz w:val="28"/>
          <w:szCs w:val="28"/>
        </w:rPr>
        <w:t xml:space="preserve"> войны, которая</w:t>
      </w:r>
      <w:r>
        <w:rPr>
          <w:rFonts w:ascii="Times New Roman" w:hAnsi="Times New Roman" w:cs="Times New Roman"/>
          <w:sz w:val="28"/>
          <w:szCs w:val="28"/>
        </w:rPr>
        <w:t xml:space="preserve"> является одн</w:t>
      </w:r>
      <w:r w:rsidR="009F14D6">
        <w:rPr>
          <w:rFonts w:ascii="Times New Roman" w:hAnsi="Times New Roman" w:cs="Times New Roman"/>
          <w:sz w:val="28"/>
          <w:szCs w:val="28"/>
        </w:rPr>
        <w:t>ой из ключевых в его творчестве,</w:t>
      </w:r>
      <w:r>
        <w:rPr>
          <w:rFonts w:ascii="Times New Roman" w:hAnsi="Times New Roman" w:cs="Times New Roman"/>
          <w:sz w:val="28"/>
          <w:szCs w:val="28"/>
        </w:rPr>
        <w:t xml:space="preserve"> посвящен</w:t>
      </w:r>
      <w:r w:rsidR="009F14D6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4D6">
        <w:rPr>
          <w:rFonts w:ascii="Times New Roman" w:hAnsi="Times New Roman" w:cs="Times New Roman"/>
          <w:sz w:val="28"/>
          <w:szCs w:val="28"/>
        </w:rPr>
        <w:t>рассказы «Ясным ли днем», «Солдат и мать», «Трофейная пушка» и др.</w:t>
      </w:r>
      <w:r>
        <w:rPr>
          <w:rFonts w:ascii="Times New Roman" w:hAnsi="Times New Roman" w:cs="Times New Roman"/>
          <w:sz w:val="28"/>
          <w:szCs w:val="28"/>
        </w:rPr>
        <w:t xml:space="preserve">, повести </w:t>
      </w:r>
      <w:r w:rsidRPr="00F808BE">
        <w:rPr>
          <w:rFonts w:ascii="Times New Roman" w:hAnsi="Times New Roman" w:cs="Times New Roman"/>
          <w:sz w:val="28"/>
          <w:szCs w:val="28"/>
        </w:rPr>
        <w:t>«Где</w:t>
      </w:r>
      <w:r w:rsidR="009F14D6">
        <w:rPr>
          <w:rFonts w:ascii="Times New Roman" w:hAnsi="Times New Roman" w:cs="Times New Roman"/>
          <w:sz w:val="28"/>
          <w:szCs w:val="28"/>
        </w:rPr>
        <w:t>-то гремит война»</w:t>
      </w:r>
      <w:r w:rsidRPr="00F808BE">
        <w:rPr>
          <w:rFonts w:ascii="Times New Roman" w:hAnsi="Times New Roman" w:cs="Times New Roman"/>
          <w:sz w:val="28"/>
          <w:szCs w:val="28"/>
        </w:rPr>
        <w:t xml:space="preserve">, </w:t>
      </w:r>
      <w:r w:rsidR="009F14D6">
        <w:rPr>
          <w:rFonts w:ascii="Times New Roman" w:hAnsi="Times New Roman" w:cs="Times New Roman"/>
          <w:sz w:val="28"/>
          <w:szCs w:val="28"/>
        </w:rPr>
        <w:t>«Пастух и пастушка»</w:t>
      </w:r>
      <w:r>
        <w:rPr>
          <w:rFonts w:ascii="Times New Roman" w:hAnsi="Times New Roman" w:cs="Times New Roman"/>
          <w:sz w:val="28"/>
          <w:szCs w:val="28"/>
        </w:rPr>
        <w:t>, «Так хочется жить», романы «Прокляты и убиты», «Веселый солдат».</w:t>
      </w:r>
    </w:p>
    <w:p w:rsidR="00645C3C" w:rsidRPr="00645C3C" w:rsidRDefault="00645C3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3C">
        <w:rPr>
          <w:rFonts w:ascii="Times New Roman" w:hAnsi="Times New Roman" w:cs="Times New Roman"/>
          <w:sz w:val="28"/>
          <w:szCs w:val="28"/>
        </w:rPr>
        <w:t>Тема повести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C3C">
        <w:rPr>
          <w:rFonts w:ascii="Times New Roman" w:hAnsi="Times New Roman" w:cs="Times New Roman"/>
          <w:sz w:val="28"/>
          <w:szCs w:val="28"/>
        </w:rPr>
        <w:t>«Пастух и пастушка»  – противостояние силы любви и разрушительной мощи войны. В повести четыре части. Их названия: «Бой», «Свидание», «Прощание», «Успение». Основные события, изображенные в повести, происходят во время Великой Отечественной войны.</w:t>
      </w:r>
    </w:p>
    <w:p w:rsidR="00645C3C" w:rsidRPr="00645C3C" w:rsidRDefault="00645C3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3C">
        <w:rPr>
          <w:rFonts w:ascii="Times New Roman" w:hAnsi="Times New Roman" w:cs="Times New Roman"/>
          <w:sz w:val="28"/>
          <w:szCs w:val="28"/>
        </w:rPr>
        <w:t xml:space="preserve">В центре произведения – образ молодого лейтенанта Бориса </w:t>
      </w:r>
      <w:proofErr w:type="spellStart"/>
      <w:r w:rsidRPr="00645C3C">
        <w:rPr>
          <w:rFonts w:ascii="Times New Roman" w:hAnsi="Times New Roman" w:cs="Times New Roman"/>
          <w:sz w:val="28"/>
          <w:szCs w:val="28"/>
        </w:rPr>
        <w:t>Костяева</w:t>
      </w:r>
      <w:proofErr w:type="spellEnd"/>
      <w:r w:rsidRPr="00645C3C">
        <w:rPr>
          <w:rFonts w:ascii="Times New Roman" w:hAnsi="Times New Roman" w:cs="Times New Roman"/>
          <w:sz w:val="28"/>
          <w:szCs w:val="28"/>
        </w:rPr>
        <w:t xml:space="preserve">. Это чистый, интеллигентный молодой человек, начитанный, романтичный. В одном из селений на Украине, которое советские воины освободили, победив фашистов, Борис знакомится с девушкой Люсей (бойцы живут у нее в доме). Борис и Люся понравились друг другу. Их встреча, то недолгое время, </w:t>
      </w:r>
      <w:r w:rsidRPr="00645C3C">
        <w:rPr>
          <w:rFonts w:ascii="Times New Roman" w:hAnsi="Times New Roman" w:cs="Times New Roman"/>
          <w:sz w:val="28"/>
          <w:szCs w:val="28"/>
        </w:rPr>
        <w:lastRenderedPageBreak/>
        <w:t xml:space="preserve">которое они провели вместе, воспринимается Борисом как настоящее счастье. Борис, воспитанный в семье учителей, представляет любовь как духовное единство с близким человеком. Он способен мечтать, носить свою любимую на руках, открыть ей свою душу. Но кругом – война, разруха, грубый солдатский быт. В.П. Астафьев изображает войну как ад, нечто противное человеческому разуму: «В оврагах, &lt;…&gt;, все изрыто, искромсано бомбами и снарядами. В перемешанной глине и в снегу валялись убитые кони, люди, оружие, колеса, банки, кружки, фотокарточки, книжки, обрывки газет, листовок, противогазы, очки, шлемы, каски, тряпки, одеяла, котлы и котелки, даже пузатый тульский самовар лежал на боку, иконы с русскими угодниками, подушки в деревенских латаных наволочках – все разорвано, раздавлено, побито все, ровно бы как после светопреставления, – дно оврагов </w:t>
      </w:r>
      <w:proofErr w:type="gramStart"/>
      <w:r w:rsidRPr="00645C3C">
        <w:rPr>
          <w:rFonts w:ascii="Times New Roman" w:hAnsi="Times New Roman" w:cs="Times New Roman"/>
          <w:sz w:val="28"/>
          <w:szCs w:val="28"/>
        </w:rPr>
        <w:t>походило</w:t>
      </w:r>
      <w:proofErr w:type="gramEnd"/>
      <w:r w:rsidRPr="00645C3C">
        <w:rPr>
          <w:rFonts w:ascii="Times New Roman" w:hAnsi="Times New Roman" w:cs="Times New Roman"/>
          <w:sz w:val="28"/>
          <w:szCs w:val="28"/>
        </w:rPr>
        <w:t xml:space="preserve"> насвежую лесосеку, где лес порублен, увезен, остались лишь </w:t>
      </w:r>
      <w:proofErr w:type="spellStart"/>
      <w:r w:rsidRPr="00645C3C">
        <w:rPr>
          <w:rFonts w:ascii="Times New Roman" w:hAnsi="Times New Roman" w:cs="Times New Roman"/>
          <w:sz w:val="28"/>
          <w:szCs w:val="28"/>
        </w:rPr>
        <w:t>ломь</w:t>
      </w:r>
      <w:proofErr w:type="spellEnd"/>
      <w:r w:rsidRPr="00645C3C">
        <w:rPr>
          <w:rFonts w:ascii="Times New Roman" w:hAnsi="Times New Roman" w:cs="Times New Roman"/>
          <w:sz w:val="28"/>
          <w:szCs w:val="28"/>
        </w:rPr>
        <w:t xml:space="preserve">, пенья, обрубки. Трупы, трупы, забросанные комьями земли, ворохами сена. Многие трупы уже выкорчеваны из сугробов, разуты, раздеты». </w:t>
      </w:r>
    </w:p>
    <w:p w:rsidR="00645C3C" w:rsidRPr="00645C3C" w:rsidRDefault="00645C3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3C">
        <w:rPr>
          <w:rFonts w:ascii="Times New Roman" w:hAnsi="Times New Roman" w:cs="Times New Roman"/>
          <w:sz w:val="28"/>
          <w:szCs w:val="28"/>
        </w:rPr>
        <w:t xml:space="preserve">Советские солдаты видят за сельской баней, возле картофельной ямы, убитых старика и старуху, мужа и жену которые были пастухом и пастушкой, пасли колхозный табун. Старик и старуха погибли, потому что не успели укрыться от взрыва снаряда: «Они лежали, прикрывая друг друга. Старуха спрятала лицо под мышку старику. И мёртвых, било их осколками, посекло </w:t>
      </w:r>
      <w:proofErr w:type="gramStart"/>
      <w:r w:rsidRPr="00645C3C">
        <w:rPr>
          <w:rFonts w:ascii="Times New Roman" w:hAnsi="Times New Roman" w:cs="Times New Roman"/>
          <w:sz w:val="28"/>
          <w:szCs w:val="28"/>
        </w:rPr>
        <w:t>одежонку</w:t>
      </w:r>
      <w:proofErr w:type="gramEnd"/>
      <w:r w:rsidRPr="00645C3C">
        <w:rPr>
          <w:rFonts w:ascii="Times New Roman" w:hAnsi="Times New Roman" w:cs="Times New Roman"/>
          <w:sz w:val="28"/>
          <w:szCs w:val="28"/>
        </w:rPr>
        <w:t xml:space="preserve">, выдрало серую вату из латаных телогреек, в которые они были одеты». Во время похорон пастуха и пастушки солдаты не смогли разнять руки мёртвых. Боец </w:t>
      </w:r>
      <w:proofErr w:type="spellStart"/>
      <w:r w:rsidRPr="00645C3C">
        <w:rPr>
          <w:rFonts w:ascii="Times New Roman" w:hAnsi="Times New Roman" w:cs="Times New Roman"/>
          <w:sz w:val="28"/>
          <w:szCs w:val="28"/>
        </w:rPr>
        <w:t>Ланцов</w:t>
      </w:r>
      <w:proofErr w:type="spellEnd"/>
      <w:r w:rsidRPr="00645C3C">
        <w:rPr>
          <w:rFonts w:ascii="Times New Roman" w:hAnsi="Times New Roman" w:cs="Times New Roman"/>
          <w:sz w:val="28"/>
          <w:szCs w:val="28"/>
        </w:rPr>
        <w:t xml:space="preserve"> прочёл над могилой старика и старухи молитву.  </w:t>
      </w:r>
    </w:p>
    <w:p w:rsidR="00645C3C" w:rsidRPr="00645C3C" w:rsidRDefault="00645C3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3C">
        <w:rPr>
          <w:rFonts w:ascii="Times New Roman" w:hAnsi="Times New Roman" w:cs="Times New Roman"/>
          <w:sz w:val="28"/>
          <w:szCs w:val="28"/>
        </w:rPr>
        <w:t>Ужасам войны в повести противостоят воспоминания Бориса о мирной жизни. Борис вспоминает о том, как до войны он был в театре, об этом он рассказывает Люсе: «Музыка была сиреневая, и танцевали двое – он и она, пастух и пастушка. Лужайка зеленая. Овечки белые. Пастух и пастушка… любили друг друга, не стыдились любви и не боялись за нее. В доверчивости они были беззащитны. Беззащитные недоступны злу</w:t>
      </w:r>
      <w:proofErr w:type="gramStart"/>
      <w:r w:rsidRPr="00645C3C">
        <w:rPr>
          <w:rFonts w:ascii="Times New Roman" w:hAnsi="Times New Roman" w:cs="Times New Roman"/>
          <w:sz w:val="28"/>
          <w:szCs w:val="28"/>
        </w:rPr>
        <w:t xml:space="preserve">..». </w:t>
      </w:r>
      <w:proofErr w:type="gramEnd"/>
      <w:r w:rsidRPr="00645C3C">
        <w:rPr>
          <w:rFonts w:ascii="Times New Roman" w:hAnsi="Times New Roman" w:cs="Times New Roman"/>
          <w:sz w:val="28"/>
          <w:szCs w:val="28"/>
        </w:rPr>
        <w:t xml:space="preserve">Такой же беззащитной перед лицом войны оказывается и любовь Люси и Бориса. Многие персонажи повести погибают: убивают мальчишку Шкалика, старшина </w:t>
      </w:r>
      <w:proofErr w:type="spellStart"/>
      <w:r w:rsidRPr="00645C3C">
        <w:rPr>
          <w:rFonts w:ascii="Times New Roman" w:hAnsi="Times New Roman" w:cs="Times New Roman"/>
          <w:sz w:val="28"/>
          <w:szCs w:val="28"/>
        </w:rPr>
        <w:t>Мохнаков</w:t>
      </w:r>
      <w:proofErr w:type="spellEnd"/>
      <w:r w:rsidRPr="00645C3C">
        <w:rPr>
          <w:rFonts w:ascii="Times New Roman" w:hAnsi="Times New Roman" w:cs="Times New Roman"/>
          <w:sz w:val="28"/>
          <w:szCs w:val="28"/>
        </w:rPr>
        <w:t xml:space="preserve"> погибает, взрывая вражеский танк, боец Пафнутьев получает тяжелые увечья, подорвавшись на мине. </w:t>
      </w:r>
    </w:p>
    <w:p w:rsidR="00645C3C" w:rsidRPr="00645C3C" w:rsidRDefault="00645C3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3C">
        <w:rPr>
          <w:rFonts w:ascii="Times New Roman" w:hAnsi="Times New Roman" w:cs="Times New Roman"/>
          <w:sz w:val="28"/>
          <w:szCs w:val="28"/>
        </w:rPr>
        <w:t xml:space="preserve">Борис умирает, имея лёгкое, неопасное ранение. Война опустошила его, сломала. «Жажда жизни рождает неслыханную стойкость – человек может перебороть неволю, голод, увечье, смерть, поднять тяжесть выше сил своих. Но если ее нет, тогда все – остался от человека мешок с костями». Война «истончает человека», забирает его жизнестойкость, энергию, силы. Борис устал от войны. Разлука с Люсей, тоска по ней делают его отрешенным, разъединяют его с миром, с людьми. В душе Бориса рождается покорность судьбе. Поэтому он умирает, уходит в небытие. </w:t>
      </w:r>
    </w:p>
    <w:p w:rsidR="00645C3C" w:rsidRPr="00F808BE" w:rsidRDefault="00645C3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5C3C">
        <w:rPr>
          <w:rFonts w:ascii="Times New Roman" w:hAnsi="Times New Roman" w:cs="Times New Roman"/>
          <w:sz w:val="28"/>
          <w:szCs w:val="28"/>
        </w:rPr>
        <w:t xml:space="preserve">Повесть Астафьева имеет кольцевую композицию. Она начинается и заканчивается изображением послевоенного времени. После войны Люся </w:t>
      </w:r>
      <w:r w:rsidRPr="00645C3C">
        <w:rPr>
          <w:rFonts w:ascii="Times New Roman" w:hAnsi="Times New Roman" w:cs="Times New Roman"/>
          <w:sz w:val="28"/>
          <w:szCs w:val="28"/>
        </w:rPr>
        <w:lastRenderedPageBreak/>
        <w:t>находит могилу своего любимого (Бориса) в степи. Образ женщины (Люси), которая ищет могилу любимого, предстаёт перед читателем в начале и в конце повести. Вот как описывается могила Бориса, которую нашла Люся: «Могильный холмик скоро окропило травою. В одно дождливое утро размокшие комки просек тюльпан, подрожал каплею на клюве, открыл розовый рот. Корни жилистых степных трав и цветов ползли вглубь земли, нащупывали мёртвое тело в неглубокой могиле, уверенно оплетали его, росли из него и цвели над ним». Люся верит в то, что после смерти её душа соединиться с душой Бориса. У могилы Бориса она говорит, обращаясь к мёртвому любимому: «– Спи! Я пойду. Но я вернусь к тебе. Скоро. Совсем скоро мы будем вместе</w:t>
      </w:r>
      <w:proofErr w:type="gramStart"/>
      <w:r w:rsidRPr="00645C3C">
        <w:rPr>
          <w:rFonts w:ascii="Times New Roman" w:hAnsi="Times New Roman" w:cs="Times New Roman"/>
          <w:sz w:val="28"/>
          <w:szCs w:val="28"/>
        </w:rPr>
        <w:t>… Т</w:t>
      </w:r>
      <w:proofErr w:type="gramEnd"/>
      <w:r w:rsidRPr="00645C3C">
        <w:rPr>
          <w:rFonts w:ascii="Times New Roman" w:hAnsi="Times New Roman" w:cs="Times New Roman"/>
          <w:sz w:val="28"/>
          <w:szCs w:val="28"/>
        </w:rPr>
        <w:t>ам уж никто не в силах разлучить нас».</w:t>
      </w:r>
    </w:p>
    <w:p w:rsidR="006B01BC" w:rsidRPr="006B01BC" w:rsidRDefault="00F808BE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«Прокляты и убиты» с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тал одним из главных </w:t>
      </w:r>
      <w:r>
        <w:rPr>
          <w:rFonts w:ascii="Times New Roman" w:hAnsi="Times New Roman" w:cs="Times New Roman"/>
          <w:sz w:val="28"/>
          <w:szCs w:val="28"/>
        </w:rPr>
        <w:t xml:space="preserve">литературных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событий конца ХХ столетия. В. Астафьев подвел «итог своим многолетним размышлениям о героизме,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дегероизации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и пацифизме», о цене человеческой жизни и победы, о бесчеловечности сталинского  тоталитарного режима, о тра</w:t>
      </w:r>
      <w:r>
        <w:rPr>
          <w:rFonts w:ascii="Times New Roman" w:hAnsi="Times New Roman" w:cs="Times New Roman"/>
          <w:sz w:val="28"/>
          <w:szCs w:val="28"/>
        </w:rPr>
        <w:t xml:space="preserve">гизме судьбы российской нации.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Роман заключает в себе яркие публицистические и лирико-философские авторские отступления, имеет четко очерченную антитоталитарную направленность. В нем ощутимо также влияние натурфилософской традиции, близкой для «деревенской» прозы с ее апологией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природосообразного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бытия («круговорот веществ – «жизненная круговерть», которую рушить нельзя). </w:t>
      </w:r>
    </w:p>
    <w:p w:rsidR="00045D26" w:rsidRDefault="00F808BE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романе «Прокляты и убиты» </w:t>
      </w:r>
      <w:r w:rsidR="00045D26">
        <w:rPr>
          <w:rFonts w:ascii="Times New Roman" w:hAnsi="Times New Roman" w:cs="Times New Roman"/>
          <w:sz w:val="28"/>
          <w:szCs w:val="28"/>
        </w:rPr>
        <w:t xml:space="preserve">доминируют характерные для памфлетного жанра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резкие экспрессивно-обличительные авторские выпады не только против войны как противоестественного истребления (бойни) людей людьми на протяжении человеческой истории и в </w:t>
      </w:r>
      <w:r w:rsidR="00045D26">
        <w:rPr>
          <w:rFonts w:ascii="Times New Roman" w:hAnsi="Times New Roman" w:cs="Times New Roman"/>
          <w:sz w:val="28"/>
          <w:szCs w:val="28"/>
        </w:rPr>
        <w:t>19</w:t>
      </w:r>
      <w:r w:rsidR="006B01BC" w:rsidRPr="006B01BC">
        <w:rPr>
          <w:rFonts w:ascii="Times New Roman" w:hAnsi="Times New Roman" w:cs="Times New Roman"/>
          <w:sz w:val="28"/>
          <w:szCs w:val="28"/>
        </w:rPr>
        <w:t>41-45 гг., но и против всей тоталитарной системы, а также ее культовых фигур (памфлетные характеристики Ленина, Сталина).</w:t>
      </w:r>
    </w:p>
    <w:p w:rsidR="00045D26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 xml:space="preserve">Война изображена </w:t>
      </w:r>
      <w:r w:rsidR="00045D26">
        <w:rPr>
          <w:rFonts w:ascii="Times New Roman" w:hAnsi="Times New Roman" w:cs="Times New Roman"/>
          <w:sz w:val="28"/>
          <w:szCs w:val="28"/>
        </w:rPr>
        <w:t xml:space="preserve">писателем </w:t>
      </w:r>
      <w:r w:rsidRPr="006B01BC">
        <w:rPr>
          <w:rFonts w:ascii="Times New Roman" w:hAnsi="Times New Roman" w:cs="Times New Roman"/>
          <w:sz w:val="28"/>
          <w:szCs w:val="28"/>
        </w:rPr>
        <w:t>с самой неприглядной стороны, состоящей не только из кровопролитных боев, но и из тяжелой работы, невыносимых бытовых усл</w:t>
      </w:r>
      <w:r w:rsidR="00045D26">
        <w:rPr>
          <w:rFonts w:ascii="Times New Roman" w:hAnsi="Times New Roman" w:cs="Times New Roman"/>
          <w:sz w:val="28"/>
          <w:szCs w:val="28"/>
        </w:rPr>
        <w:t>овий.</w:t>
      </w:r>
      <w:r w:rsidRPr="006B01BC">
        <w:rPr>
          <w:rFonts w:ascii="Times New Roman" w:hAnsi="Times New Roman" w:cs="Times New Roman"/>
          <w:sz w:val="28"/>
          <w:szCs w:val="28"/>
        </w:rPr>
        <w:tab/>
        <w:t xml:space="preserve">В романе </w:t>
      </w:r>
      <w:r w:rsidR="00045D26">
        <w:rPr>
          <w:rFonts w:ascii="Times New Roman" w:hAnsi="Times New Roman" w:cs="Times New Roman"/>
          <w:sz w:val="28"/>
          <w:szCs w:val="28"/>
        </w:rPr>
        <w:t xml:space="preserve">показаны </w:t>
      </w:r>
      <w:r w:rsidRPr="006B01BC">
        <w:rPr>
          <w:rFonts w:ascii="Times New Roman" w:hAnsi="Times New Roman" w:cs="Times New Roman"/>
          <w:sz w:val="28"/>
          <w:szCs w:val="28"/>
        </w:rPr>
        <w:t>все основные пороки тоталитарной системы, которые стали особенно явными в аномальной военной действительности.</w:t>
      </w:r>
    </w:p>
    <w:p w:rsidR="00045D26" w:rsidRDefault="00045D26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="006B01BC" w:rsidRPr="006B01BC">
        <w:rPr>
          <w:rFonts w:ascii="Times New Roman" w:hAnsi="Times New Roman" w:cs="Times New Roman"/>
          <w:sz w:val="28"/>
          <w:szCs w:val="28"/>
        </w:rPr>
        <w:t>состоит из двух частей</w:t>
      </w:r>
      <w:r>
        <w:rPr>
          <w:rFonts w:ascii="Times New Roman" w:hAnsi="Times New Roman" w:cs="Times New Roman"/>
          <w:sz w:val="28"/>
          <w:szCs w:val="28"/>
        </w:rPr>
        <w:t xml:space="preserve">. Первая часть имеет заглавие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«Чертова яма». Вторая – «Плацдарм». Первая – о лагере новобранцев в Сибири. </w:t>
      </w:r>
      <w:r>
        <w:rPr>
          <w:rFonts w:ascii="Times New Roman" w:hAnsi="Times New Roman" w:cs="Times New Roman"/>
          <w:sz w:val="28"/>
          <w:szCs w:val="28"/>
        </w:rPr>
        <w:t>В.П. Астафьев изображает античеловеческий казарменный быт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собранных в специальном лагере перед отправкой на фронт </w:t>
      </w:r>
      <w:r>
        <w:rPr>
          <w:rFonts w:ascii="Times New Roman" w:hAnsi="Times New Roman" w:cs="Times New Roman"/>
          <w:sz w:val="28"/>
          <w:szCs w:val="28"/>
        </w:rPr>
        <w:t xml:space="preserve">ребят </w:t>
      </w:r>
      <w:r w:rsidR="006B01BC" w:rsidRPr="006B01BC">
        <w:rPr>
          <w:rFonts w:ascii="Times New Roman" w:hAnsi="Times New Roman" w:cs="Times New Roman"/>
          <w:sz w:val="28"/>
          <w:szCs w:val="28"/>
        </w:rPr>
        <w:t>(недостаток питания, голод, болезни, издевательства – постоянные составляющие лагерного быта). По словам одного из адресатов В. Астафьева, в первой книге дана «массовая клиническая картина элементарной дистрофии», «процесса превра</w:t>
      </w:r>
      <w:r>
        <w:rPr>
          <w:rFonts w:ascii="Times New Roman" w:hAnsi="Times New Roman" w:cs="Times New Roman"/>
          <w:sz w:val="28"/>
          <w:szCs w:val="28"/>
        </w:rPr>
        <w:t>щения в доходягу». Преступное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отношение </w:t>
      </w:r>
      <w:proofErr w:type="gramStart"/>
      <w:r w:rsidR="006B01BC" w:rsidRPr="006B01B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посланным во фронтовое пекло, полное бесправие </w:t>
      </w:r>
      <w:r>
        <w:rPr>
          <w:rFonts w:ascii="Times New Roman" w:hAnsi="Times New Roman" w:cs="Times New Roman"/>
          <w:sz w:val="28"/>
          <w:szCs w:val="28"/>
        </w:rPr>
        <w:t xml:space="preserve">новобранцев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показано в ряде тягостных, удручающих, </w:t>
      </w:r>
      <w:r>
        <w:rPr>
          <w:rFonts w:ascii="Times New Roman" w:hAnsi="Times New Roman" w:cs="Times New Roman"/>
          <w:sz w:val="28"/>
          <w:szCs w:val="28"/>
        </w:rPr>
        <w:t>повергающих в оцепенение сцен (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суд над Зеленцовым, расстрел братьев Снегиревых, убийство доходяги Попцова и др.). В «Плацдарме» сюжет сосредоточен на изображении переправы через </w:t>
      </w:r>
      <w:r w:rsidR="006B01BC" w:rsidRPr="006B01BC">
        <w:rPr>
          <w:rFonts w:ascii="Times New Roman" w:hAnsi="Times New Roman" w:cs="Times New Roman"/>
          <w:sz w:val="28"/>
          <w:szCs w:val="28"/>
        </w:rPr>
        <w:lastRenderedPageBreak/>
        <w:t xml:space="preserve">Днепр с целью захвата территории, </w:t>
      </w:r>
      <w:r>
        <w:rPr>
          <w:rFonts w:ascii="Times New Roman" w:hAnsi="Times New Roman" w:cs="Times New Roman"/>
          <w:sz w:val="28"/>
          <w:szCs w:val="28"/>
        </w:rPr>
        <w:t xml:space="preserve">оккупированной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врагом. Основные объекты обличения – штабники, руководящие политические работники,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заградотряды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. В романе созданы яркие народные характеры, показаны трагические народные судьбы (Коля Рындин, Леха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Булдаков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, Лешка Шестаков,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Финифатьев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Щусь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, «лагерный волк» Шорохов, санитарка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Нелька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 Зыкова и др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). В резко-негативных тонах создан образ комиссара </w:t>
      </w:r>
      <w:proofErr w:type="spellStart"/>
      <w:r w:rsidR="006B01BC" w:rsidRPr="006B01BC">
        <w:rPr>
          <w:rFonts w:ascii="Times New Roman" w:hAnsi="Times New Roman" w:cs="Times New Roman"/>
          <w:sz w:val="28"/>
          <w:szCs w:val="28"/>
        </w:rPr>
        <w:t>Мусенка</w:t>
      </w:r>
      <w:proofErr w:type="spellEnd"/>
      <w:r w:rsidR="006B01BC" w:rsidRPr="006B01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 xml:space="preserve">Название романа имеет многослойный, символический смысл.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>Прокляты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 xml:space="preserve"> и убиты – это:</w:t>
      </w:r>
    </w:p>
    <w:p w:rsidR="006B01BC" w:rsidRPr="006B01BC" w:rsidRDefault="00045D26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B01BC" w:rsidRPr="006B01BC">
        <w:rPr>
          <w:rFonts w:ascii="Times New Roman" w:hAnsi="Times New Roman" w:cs="Times New Roman"/>
          <w:sz w:val="28"/>
          <w:szCs w:val="28"/>
        </w:rPr>
        <w:t>. Брошенные в пекло войны рядовые ее участники.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>2. Все с</w:t>
      </w:r>
      <w:r w:rsidR="00045D26">
        <w:rPr>
          <w:rFonts w:ascii="Times New Roman" w:hAnsi="Times New Roman" w:cs="Times New Roman"/>
          <w:sz w:val="28"/>
          <w:szCs w:val="28"/>
        </w:rPr>
        <w:t>илы зла, несущие насильственную</w:t>
      </w:r>
      <w:r w:rsidRPr="006B01BC">
        <w:rPr>
          <w:rFonts w:ascii="Times New Roman" w:hAnsi="Times New Roman" w:cs="Times New Roman"/>
          <w:sz w:val="28"/>
          <w:szCs w:val="28"/>
        </w:rPr>
        <w:t xml:space="preserve"> смерть. Это глубинное значение – ключ к пониманию концепции романа, находящ</w:t>
      </w:r>
      <w:r w:rsidR="00045D26">
        <w:rPr>
          <w:rFonts w:ascii="Times New Roman" w:hAnsi="Times New Roman" w:cs="Times New Roman"/>
          <w:sz w:val="28"/>
          <w:szCs w:val="28"/>
        </w:rPr>
        <w:t>ейся в русле так называемой</w:t>
      </w:r>
      <w:r w:rsidRPr="006B01BC">
        <w:rPr>
          <w:rFonts w:ascii="Times New Roman" w:hAnsi="Times New Roman" w:cs="Times New Roman"/>
          <w:sz w:val="28"/>
          <w:szCs w:val="28"/>
        </w:rPr>
        <w:t xml:space="preserve"> философско-апокалиптической традиции осмысления мира в русской классической литературе. В этой концепции ярко выражены религиозно-христианская и шире того – библейск</w:t>
      </w:r>
      <w:r w:rsidR="00045D26">
        <w:rPr>
          <w:rFonts w:ascii="Times New Roman" w:hAnsi="Times New Roman" w:cs="Times New Roman"/>
          <w:sz w:val="28"/>
          <w:szCs w:val="28"/>
        </w:rPr>
        <w:t xml:space="preserve">ая аксиология. Война не просто </w:t>
      </w:r>
      <w:r w:rsidRPr="006B01BC">
        <w:rPr>
          <w:rFonts w:ascii="Times New Roman" w:hAnsi="Times New Roman" w:cs="Times New Roman"/>
          <w:sz w:val="28"/>
          <w:szCs w:val="28"/>
        </w:rPr>
        <w:t>преступление против разума, добра и бр</w:t>
      </w:r>
      <w:r w:rsidR="00045D26">
        <w:rPr>
          <w:rFonts w:ascii="Times New Roman" w:hAnsi="Times New Roman" w:cs="Times New Roman"/>
          <w:sz w:val="28"/>
          <w:szCs w:val="28"/>
        </w:rPr>
        <w:t>атства, зло, бойня. Война –</w:t>
      </w:r>
      <w:r w:rsidRPr="006B01BC">
        <w:rPr>
          <w:rFonts w:ascii="Times New Roman" w:hAnsi="Times New Roman" w:cs="Times New Roman"/>
          <w:sz w:val="28"/>
          <w:szCs w:val="28"/>
        </w:rPr>
        <w:t xml:space="preserve"> это проклятие рода человеческого, переходящее из поколения в поколение, а ее участники – Богом проклятые, отверженные Им существа. Писатель пытается осмыслить глубинные истоки войны и находит их именно в проклятии, в негуманном отношении к своему ближнему, в подавлен</w:t>
      </w:r>
      <w:r w:rsidR="00045D26">
        <w:rPr>
          <w:rFonts w:ascii="Times New Roman" w:hAnsi="Times New Roman" w:cs="Times New Roman"/>
          <w:sz w:val="28"/>
          <w:szCs w:val="28"/>
        </w:rPr>
        <w:t xml:space="preserve">ии сильным </w:t>
      </w:r>
      <w:proofErr w:type="gramStart"/>
      <w:r w:rsidR="00045D26">
        <w:rPr>
          <w:rFonts w:ascii="Times New Roman" w:hAnsi="Times New Roman" w:cs="Times New Roman"/>
          <w:sz w:val="28"/>
          <w:szCs w:val="28"/>
        </w:rPr>
        <w:t>слабого</w:t>
      </w:r>
      <w:proofErr w:type="gramEnd"/>
      <w:r w:rsidR="00045D2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 xml:space="preserve">«Совершив преступление против разума, добра и братства, изможденные, сами себя доведшие до исступления и смертельной усталости, люди спали, прижавшись грудью к земной тверди, набираясь новых сил у этой, многажды оскорбленной и поруганной планеты, чтобы завтра снова заняться избиением друг друга, нести напророченное человеку, всю его историю, из рода в род, из поколение в поколение, изо </w:t>
      </w:r>
      <w:proofErr w:type="spellStart"/>
      <w:r w:rsidRPr="006B01BC">
        <w:rPr>
          <w:rFonts w:ascii="Times New Roman" w:hAnsi="Times New Roman" w:cs="Times New Roman"/>
          <w:sz w:val="28"/>
          <w:szCs w:val="28"/>
        </w:rPr>
        <w:t>дя</w:t>
      </w:r>
      <w:proofErr w:type="spellEnd"/>
      <w:r w:rsidRPr="006B01BC">
        <w:rPr>
          <w:rFonts w:ascii="Times New Roman" w:hAnsi="Times New Roman" w:cs="Times New Roman"/>
          <w:sz w:val="28"/>
          <w:szCs w:val="28"/>
        </w:rPr>
        <w:t xml:space="preserve"> в день, из года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 xml:space="preserve"> в год, из столетия в столетие, переходящее проклятие.</w:t>
      </w:r>
    </w:p>
    <w:p w:rsidR="00B90F6A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>Что тут могла значить горькая доля одного маленького человека? Но может, с нее, с той, незащищенной, братьями преданной жизни, все и начинается? Или начиналось? Может, более сильный брат вырвал возле пещерного огня кусок мяса у брата более слабого – и</w:t>
      </w:r>
      <w:r w:rsidR="00045D26">
        <w:rPr>
          <w:rFonts w:ascii="Times New Roman" w:hAnsi="Times New Roman" w:cs="Times New Roman"/>
          <w:sz w:val="28"/>
          <w:szCs w:val="28"/>
        </w:rPr>
        <w:t xml:space="preserve"> никто того не защитил?», – пишет автор романа. Неоднократно он вопрошает: </w:t>
      </w:r>
      <w:r w:rsidRPr="006B01BC">
        <w:rPr>
          <w:rFonts w:ascii="Times New Roman" w:hAnsi="Times New Roman" w:cs="Times New Roman"/>
          <w:sz w:val="28"/>
          <w:szCs w:val="28"/>
        </w:rPr>
        <w:t>«Не для того же ты наделил умом людей, чтобы братьям надувать братьев своих. Ум даден для того, чтобы облегчить жизнь и путь человеческий на земле. Умный может и должен о</w:t>
      </w:r>
      <w:r w:rsidR="00045D26">
        <w:rPr>
          <w:rFonts w:ascii="Times New Roman" w:hAnsi="Times New Roman" w:cs="Times New Roman"/>
          <w:sz w:val="28"/>
          <w:szCs w:val="28"/>
        </w:rPr>
        <w:t xml:space="preserve">ставаться братом </w:t>
      </w:r>
      <w:proofErr w:type="gramStart"/>
      <w:r w:rsidR="00045D26">
        <w:rPr>
          <w:rFonts w:ascii="Times New Roman" w:hAnsi="Times New Roman" w:cs="Times New Roman"/>
          <w:sz w:val="28"/>
          <w:szCs w:val="28"/>
        </w:rPr>
        <w:t>слабому</w:t>
      </w:r>
      <w:proofErr w:type="gramEnd"/>
      <w:r w:rsidR="00045D26">
        <w:rPr>
          <w:rFonts w:ascii="Times New Roman" w:hAnsi="Times New Roman" w:cs="Times New Roman"/>
          <w:sz w:val="28"/>
          <w:szCs w:val="28"/>
        </w:rPr>
        <w:t>».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 xml:space="preserve">В романе </w:t>
      </w:r>
      <w:r w:rsidR="00B90F6A">
        <w:rPr>
          <w:rFonts w:ascii="Times New Roman" w:hAnsi="Times New Roman" w:cs="Times New Roman"/>
          <w:sz w:val="28"/>
          <w:szCs w:val="28"/>
        </w:rPr>
        <w:t xml:space="preserve">прослеживается </w:t>
      </w:r>
      <w:r w:rsidRPr="006B01BC">
        <w:rPr>
          <w:rFonts w:ascii="Times New Roman" w:hAnsi="Times New Roman" w:cs="Times New Roman"/>
          <w:sz w:val="28"/>
          <w:szCs w:val="28"/>
        </w:rPr>
        <w:t xml:space="preserve">связь с нравственно-эстетической концепцией «деревенской» прозы. </w:t>
      </w:r>
      <w:r w:rsidR="00B90F6A">
        <w:rPr>
          <w:rFonts w:ascii="Times New Roman" w:hAnsi="Times New Roman" w:cs="Times New Roman"/>
          <w:sz w:val="28"/>
          <w:szCs w:val="28"/>
        </w:rPr>
        <w:t>Л</w:t>
      </w:r>
      <w:r w:rsidRPr="006B01BC">
        <w:rPr>
          <w:rFonts w:ascii="Times New Roman" w:hAnsi="Times New Roman" w:cs="Times New Roman"/>
          <w:sz w:val="28"/>
          <w:szCs w:val="28"/>
        </w:rPr>
        <w:t xml:space="preserve">ирический гимн земледельцу, пахарю и проклятие тем силам, которые из века в век стремились к уничтожению </w:t>
      </w:r>
      <w:proofErr w:type="spellStart"/>
      <w:r w:rsidR="00B90F6A">
        <w:rPr>
          <w:rFonts w:ascii="Times New Roman" w:hAnsi="Times New Roman" w:cs="Times New Roman"/>
          <w:sz w:val="28"/>
          <w:szCs w:val="28"/>
        </w:rPr>
        <w:t>природосообразного</w:t>
      </w:r>
      <w:proofErr w:type="spellEnd"/>
      <w:r w:rsidR="00B90F6A">
        <w:rPr>
          <w:rFonts w:ascii="Times New Roman" w:hAnsi="Times New Roman" w:cs="Times New Roman"/>
          <w:sz w:val="28"/>
          <w:szCs w:val="28"/>
        </w:rPr>
        <w:t xml:space="preserve"> </w:t>
      </w:r>
      <w:r w:rsidRPr="006B01BC">
        <w:rPr>
          <w:rFonts w:ascii="Times New Roman" w:hAnsi="Times New Roman" w:cs="Times New Roman"/>
          <w:sz w:val="28"/>
          <w:szCs w:val="28"/>
        </w:rPr>
        <w:t>уклада</w:t>
      </w:r>
      <w:r w:rsidR="00B90F6A">
        <w:rPr>
          <w:rFonts w:ascii="Times New Roman" w:hAnsi="Times New Roman" w:cs="Times New Roman"/>
          <w:sz w:val="28"/>
          <w:szCs w:val="28"/>
        </w:rPr>
        <w:t>, содержатся, например, в следующих строках</w:t>
      </w:r>
      <w:r w:rsidRPr="006B01BC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>«Век за веком, склонившись над землей, хлебороб вел свою борозду, думал свою думу о земле, о Боге, тем временем воспрянул на земле стыда не знающий дармоед, рядясь в рыцарские доспехи, в религиозные сутаны, в мундиры гвардейцев, прикрываясь то крестом, то дьявольским знаком, дармоед ловчился отнять у крестьянина главное его достояние – хлеб.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 xml:space="preserve"> Какую наглость, какое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>бесстыдство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 xml:space="preserve"> надо иметь, чтобы отрывать крестьянина от </w:t>
      </w:r>
      <w:r w:rsidRPr="006B01BC">
        <w:rPr>
          <w:rFonts w:ascii="Times New Roman" w:hAnsi="Times New Roman" w:cs="Times New Roman"/>
          <w:sz w:val="28"/>
          <w:szCs w:val="28"/>
        </w:rPr>
        <w:lastRenderedPageBreak/>
        <w:t>плуга, плевать в руку, дающую хлеб. Крестьянам сказать бы:</w:t>
      </w:r>
      <w:r w:rsidR="00B90F6A">
        <w:rPr>
          <w:rFonts w:ascii="Times New Roman" w:hAnsi="Times New Roman" w:cs="Times New Roman"/>
          <w:sz w:val="28"/>
          <w:szCs w:val="28"/>
        </w:rPr>
        <w:t xml:space="preserve"> </w:t>
      </w:r>
      <w:r w:rsidRPr="006B01BC">
        <w:rPr>
          <w:rFonts w:ascii="Times New Roman" w:hAnsi="Times New Roman" w:cs="Times New Roman"/>
          <w:sz w:val="28"/>
          <w:szCs w:val="28"/>
        </w:rPr>
        <w:t xml:space="preserve">Хочешь хлеба – иди и сей, да замутился их разум, осатанели и они, уйдя вослед за </w:t>
      </w:r>
      <w:proofErr w:type="spellStart"/>
      <w:r w:rsidRPr="006B01BC">
        <w:rPr>
          <w:rFonts w:ascii="Times New Roman" w:hAnsi="Times New Roman" w:cs="Times New Roman"/>
          <w:sz w:val="28"/>
          <w:szCs w:val="28"/>
        </w:rPr>
        <w:t>галифастыми</w:t>
      </w:r>
      <w:proofErr w:type="spellEnd"/>
      <w:r w:rsidRPr="006B01BC">
        <w:rPr>
          <w:rFonts w:ascii="Times New Roman" w:hAnsi="Times New Roman" w:cs="Times New Roman"/>
          <w:sz w:val="28"/>
          <w:szCs w:val="28"/>
        </w:rPr>
        <w:t xml:space="preserve"> пьяными комиссарами от земли в расхристанные банды, к веселой, </w:t>
      </w:r>
      <w:proofErr w:type="spellStart"/>
      <w:r w:rsidRPr="006B01BC">
        <w:rPr>
          <w:rFonts w:ascii="Times New Roman" w:hAnsi="Times New Roman" w:cs="Times New Roman"/>
          <w:sz w:val="28"/>
          <w:szCs w:val="28"/>
        </w:rPr>
        <w:t>шебутной</w:t>
      </w:r>
      <w:proofErr w:type="spellEnd"/>
      <w:r w:rsidRPr="006B01BC">
        <w:rPr>
          <w:rFonts w:ascii="Times New Roman" w:hAnsi="Times New Roman" w:cs="Times New Roman"/>
          <w:sz w:val="28"/>
          <w:szCs w:val="28"/>
        </w:rPr>
        <w:t xml:space="preserve"> жизни, присоединившись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 xml:space="preserve"> всеобщему равноправному хору бездельников, орущих о мировом пролетар</w:t>
      </w:r>
      <w:r w:rsidR="00B90F6A">
        <w:rPr>
          <w:rFonts w:ascii="Times New Roman" w:hAnsi="Times New Roman" w:cs="Times New Roman"/>
          <w:sz w:val="28"/>
          <w:szCs w:val="28"/>
        </w:rPr>
        <w:t>ском равенстве и счастье»;</w:t>
      </w:r>
      <w:r w:rsidRPr="006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0F6A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 xml:space="preserve">«И все современные походы, все современные революции, затеянные провозгласителями передовых идей, начаты с того же, с чего начинали войны полудикие орды – с огня, уничтожающего труд человеческий. На Руси Великой всякого рода борцы за правду и свободу, унижая историю и разум человеческий, называли это дело с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>издевкой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 xml:space="preserve"> пус</w:t>
      </w:r>
      <w:r w:rsidR="00B90F6A">
        <w:rPr>
          <w:rFonts w:ascii="Times New Roman" w:hAnsi="Times New Roman" w:cs="Times New Roman"/>
          <w:sz w:val="28"/>
          <w:szCs w:val="28"/>
        </w:rPr>
        <w:t>т</w:t>
      </w:r>
      <w:r w:rsidRPr="006B01BC">
        <w:rPr>
          <w:rFonts w:ascii="Times New Roman" w:hAnsi="Times New Roman" w:cs="Times New Roman"/>
          <w:sz w:val="28"/>
          <w:szCs w:val="28"/>
        </w:rPr>
        <w:t xml:space="preserve">ить петуха.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 xml:space="preserve">Революция и революционеры зажгли русскую землю со всех сторон, и до сих пор она горит с запада на восток, и нет сил у ослабевшего народа погасить тот дикий огонь, вот снова катится огненным валом по русской земле, по русским полям, бушует по всей Европе, перехлестываясь аж за </w:t>
      </w:r>
      <w:r w:rsidR="00B90F6A">
        <w:rPr>
          <w:rFonts w:ascii="Times New Roman" w:hAnsi="Times New Roman" w:cs="Times New Roman"/>
          <w:sz w:val="28"/>
          <w:szCs w:val="28"/>
        </w:rPr>
        <w:t>океан, дикое пламя войны»;</w:t>
      </w:r>
      <w:r w:rsidRPr="006B01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B01BC" w:rsidRPr="006B01BC" w:rsidRDefault="00B90F6A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Хлебное поле – символ жизни. «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Как мать, убившая свое дитя, не смеет называть себя матерью, так человек, убивший хлеб, значит, и жизнь на земле, не смеет называть себя человеком»; «Самый тяжкий грех: предание огню </w:t>
      </w:r>
      <w:r>
        <w:rPr>
          <w:rFonts w:ascii="Times New Roman" w:hAnsi="Times New Roman" w:cs="Times New Roman"/>
          <w:sz w:val="28"/>
          <w:szCs w:val="28"/>
        </w:rPr>
        <w:t>и гибели хлеба насущного», – утверждает В.П. Астафьев.</w:t>
      </w:r>
      <w:r w:rsidR="000D7631" w:rsidRPr="000D7631">
        <w:t xml:space="preserve"> </w:t>
      </w:r>
      <w:r w:rsidR="000D7631" w:rsidRPr="000D7631">
        <w:rPr>
          <w:rFonts w:ascii="Times New Roman" w:hAnsi="Times New Roman" w:cs="Times New Roman"/>
          <w:sz w:val="28"/>
          <w:szCs w:val="28"/>
        </w:rPr>
        <w:t>Писатель утверждает</w:t>
      </w:r>
      <w:r w:rsidR="000D7631">
        <w:t xml:space="preserve"> </w:t>
      </w:r>
      <w:r w:rsidR="000D7631">
        <w:rPr>
          <w:rFonts w:ascii="Times New Roman" w:hAnsi="Times New Roman" w:cs="Times New Roman"/>
          <w:sz w:val="28"/>
          <w:szCs w:val="28"/>
        </w:rPr>
        <w:t>жизненно важные ценности</w:t>
      </w:r>
      <w:r w:rsidR="000D7631" w:rsidRPr="000D7631">
        <w:rPr>
          <w:rFonts w:ascii="Times New Roman" w:hAnsi="Times New Roman" w:cs="Times New Roman"/>
          <w:sz w:val="28"/>
          <w:szCs w:val="28"/>
        </w:rPr>
        <w:t xml:space="preserve">, </w:t>
      </w:r>
      <w:r w:rsidR="000D7631">
        <w:rPr>
          <w:rFonts w:ascii="Times New Roman" w:hAnsi="Times New Roman" w:cs="Times New Roman"/>
          <w:sz w:val="28"/>
          <w:szCs w:val="28"/>
        </w:rPr>
        <w:t>раскрывая значение земледельческого</w:t>
      </w:r>
      <w:r w:rsidR="000D7631" w:rsidRPr="000D7631">
        <w:rPr>
          <w:rFonts w:ascii="Times New Roman" w:hAnsi="Times New Roman" w:cs="Times New Roman"/>
          <w:sz w:val="28"/>
          <w:szCs w:val="28"/>
        </w:rPr>
        <w:t xml:space="preserve"> труд</w:t>
      </w:r>
      <w:r w:rsidR="000D7631">
        <w:rPr>
          <w:rFonts w:ascii="Times New Roman" w:hAnsi="Times New Roman" w:cs="Times New Roman"/>
          <w:sz w:val="28"/>
          <w:szCs w:val="28"/>
        </w:rPr>
        <w:t>а</w:t>
      </w:r>
      <w:r w:rsidR="000D7631" w:rsidRPr="000D7631">
        <w:rPr>
          <w:rFonts w:ascii="Times New Roman" w:hAnsi="Times New Roman" w:cs="Times New Roman"/>
          <w:sz w:val="28"/>
          <w:szCs w:val="28"/>
        </w:rPr>
        <w:t xml:space="preserve"> и весь жизненный уклад, мораль, порожденные</w:t>
      </w:r>
      <w:r w:rsidR="000D7631">
        <w:rPr>
          <w:rFonts w:ascii="Times New Roman" w:hAnsi="Times New Roman" w:cs="Times New Roman"/>
          <w:sz w:val="28"/>
          <w:szCs w:val="28"/>
        </w:rPr>
        <w:t xml:space="preserve"> им:</w:t>
      </w:r>
      <w:r w:rsidR="000D7631" w:rsidRPr="000D7631">
        <w:rPr>
          <w:rFonts w:ascii="Times New Roman" w:hAnsi="Times New Roman" w:cs="Times New Roman"/>
          <w:sz w:val="28"/>
          <w:szCs w:val="28"/>
        </w:rPr>
        <w:t xml:space="preserve"> «Творя хлебное поле, человек сотворил самого себя»; «И пока есть хлебное поле, пока зреют на нем колосья – жив человек и да воскреснет человеческая душа, распаханная Богом для посевов добра, для созревания зерен созидательн</w:t>
      </w:r>
      <w:r w:rsidR="000D7631">
        <w:rPr>
          <w:rFonts w:ascii="Times New Roman" w:hAnsi="Times New Roman" w:cs="Times New Roman"/>
          <w:sz w:val="28"/>
          <w:szCs w:val="28"/>
        </w:rPr>
        <w:t xml:space="preserve">ого разума». 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>Философско-апокалиптическую  направленность романа подчеркивают эпиграфы, представляющие собой цитации из Евангелия, а также разъяснение скрытого смысла тропа «прокляты и убиты» в самом тексте произведения. Так, по свидетельству Коли Рындина, «</w:t>
      </w:r>
      <w:proofErr w:type="spellStart"/>
      <w:r w:rsidRPr="006B01BC">
        <w:rPr>
          <w:rFonts w:ascii="Times New Roman" w:hAnsi="Times New Roman" w:cs="Times New Roman"/>
          <w:sz w:val="28"/>
          <w:szCs w:val="28"/>
        </w:rPr>
        <w:t>баушка</w:t>
      </w:r>
      <w:proofErr w:type="spellEnd"/>
      <w:r w:rsidRPr="006B01B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6B01BC">
        <w:rPr>
          <w:rFonts w:ascii="Times New Roman" w:hAnsi="Times New Roman" w:cs="Times New Roman"/>
          <w:sz w:val="28"/>
          <w:szCs w:val="28"/>
        </w:rPr>
        <w:t>Секлетинья</w:t>
      </w:r>
      <w:proofErr w:type="spellEnd"/>
      <w:r w:rsidRPr="006B01BC">
        <w:rPr>
          <w:rFonts w:ascii="Times New Roman" w:hAnsi="Times New Roman" w:cs="Times New Roman"/>
          <w:sz w:val="28"/>
          <w:szCs w:val="28"/>
        </w:rPr>
        <w:t xml:space="preserve">, поведала ему о </w:t>
      </w:r>
      <w:proofErr w:type="gramStart"/>
      <w:r w:rsidRPr="006B01BC">
        <w:rPr>
          <w:rFonts w:ascii="Times New Roman" w:hAnsi="Times New Roman" w:cs="Times New Roman"/>
          <w:sz w:val="28"/>
          <w:szCs w:val="28"/>
        </w:rPr>
        <w:t>заветном</w:t>
      </w:r>
      <w:proofErr w:type="gramEnd"/>
      <w:r w:rsidRPr="006B01BC">
        <w:rPr>
          <w:rFonts w:ascii="Times New Roman" w:hAnsi="Times New Roman" w:cs="Times New Roman"/>
          <w:sz w:val="28"/>
          <w:szCs w:val="28"/>
        </w:rPr>
        <w:t>, о тех, «кто сеет на земле смуту, войны, и братоубийства, буд</w:t>
      </w:r>
      <w:r w:rsidR="00B90F6A">
        <w:rPr>
          <w:rFonts w:ascii="Times New Roman" w:hAnsi="Times New Roman" w:cs="Times New Roman"/>
          <w:sz w:val="28"/>
          <w:szCs w:val="28"/>
        </w:rPr>
        <w:t>ут Богом прокляты и убиты»</w:t>
      </w:r>
      <w:r w:rsidRPr="006B01BC">
        <w:rPr>
          <w:rFonts w:ascii="Times New Roman" w:hAnsi="Times New Roman" w:cs="Times New Roman"/>
          <w:sz w:val="28"/>
          <w:szCs w:val="28"/>
        </w:rPr>
        <w:t>.</w:t>
      </w:r>
    </w:p>
    <w:p w:rsidR="006B01BC" w:rsidRPr="006B01BC" w:rsidRDefault="00B90F6A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Н. Иванова пишет: </w:t>
      </w:r>
      <w:r w:rsidR="006B01BC" w:rsidRPr="006B01BC">
        <w:rPr>
          <w:rFonts w:ascii="Times New Roman" w:hAnsi="Times New Roman" w:cs="Times New Roman"/>
          <w:sz w:val="28"/>
          <w:szCs w:val="28"/>
        </w:rPr>
        <w:t>«Что такое – эта книга? Это не апокалипсис, который будет. Это апокалипсис, который уже произошел. Если в настоящем Апокалипсисе высказаны видения как пророчества, то у Астафьева – пророчество в «обратной персп</w:t>
      </w:r>
      <w:r>
        <w:rPr>
          <w:rFonts w:ascii="Times New Roman" w:hAnsi="Times New Roman" w:cs="Times New Roman"/>
          <w:sz w:val="28"/>
          <w:szCs w:val="28"/>
        </w:rPr>
        <w:t xml:space="preserve">ективе, в прошлом». </w:t>
      </w:r>
    </w:p>
    <w:p w:rsidR="00B90F6A" w:rsidRDefault="00B90F6A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«Прокляты и убиты» –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роман, </w:t>
      </w:r>
      <w:r>
        <w:rPr>
          <w:rFonts w:ascii="Times New Roman" w:hAnsi="Times New Roman" w:cs="Times New Roman"/>
          <w:sz w:val="28"/>
          <w:szCs w:val="28"/>
        </w:rPr>
        <w:t xml:space="preserve">по словам Н. Ивановой,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представляющий собой «полный разрыв со стереотипами и </w:t>
      </w:r>
      <w:r>
        <w:rPr>
          <w:rFonts w:ascii="Times New Roman" w:hAnsi="Times New Roman" w:cs="Times New Roman"/>
          <w:sz w:val="28"/>
          <w:szCs w:val="28"/>
        </w:rPr>
        <w:t>клише военной прозы»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. Писателя упрекали в сгущении негатива, в оскорбительных характеристиках командных сил, штабов, комиссаров и даже в клевете на советского солдата и более того русского человека. На противоположном полюсе мнений нашлось и немало защитников романа, для которых он стал </w:t>
      </w:r>
      <w:r>
        <w:rPr>
          <w:rFonts w:ascii="Times New Roman" w:hAnsi="Times New Roman" w:cs="Times New Roman"/>
          <w:sz w:val="28"/>
          <w:szCs w:val="28"/>
        </w:rPr>
        <w:t xml:space="preserve">своего рода откровением о войне. </w:t>
      </w:r>
      <w:r w:rsidR="006B01BC" w:rsidRPr="006B01BC">
        <w:rPr>
          <w:rFonts w:ascii="Times New Roman" w:hAnsi="Times New Roman" w:cs="Times New Roman"/>
          <w:sz w:val="28"/>
          <w:szCs w:val="28"/>
        </w:rPr>
        <w:t>Сам писатель считал, что своим романом он порывает с той ложью о войне, которая, десятилетиями сочинялась и пропагандировалась в СССР «идеологами от коммунизма» (В. Астафьев). И еще один вывод, к которому писатель пришел в рез</w:t>
      </w:r>
      <w:r>
        <w:rPr>
          <w:rFonts w:ascii="Times New Roman" w:hAnsi="Times New Roman" w:cs="Times New Roman"/>
          <w:sz w:val="28"/>
          <w:szCs w:val="28"/>
        </w:rPr>
        <w:t xml:space="preserve">ультате длительных размышлений – 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это мысль о том, </w:t>
      </w:r>
      <w:r w:rsidR="006B01BC" w:rsidRPr="006B01BC">
        <w:rPr>
          <w:rFonts w:ascii="Times New Roman" w:hAnsi="Times New Roman" w:cs="Times New Roman"/>
          <w:sz w:val="28"/>
          <w:szCs w:val="28"/>
        </w:rPr>
        <w:lastRenderedPageBreak/>
        <w:t>что «всю правду о войне знает только Бог». А народ? «Народ наш в большинстве своем не знал ее и, возможно, знать не хочет – слишком страшна она и отвратительна, слишком для усталых русских людей, прежде всего истинных вояк, прав</w:t>
      </w:r>
      <w:r>
        <w:rPr>
          <w:rFonts w:ascii="Times New Roman" w:hAnsi="Times New Roman" w:cs="Times New Roman"/>
          <w:sz w:val="28"/>
          <w:szCs w:val="28"/>
        </w:rPr>
        <w:t>да эта неподъемна», – считает В.П. Астафьев</w:t>
      </w:r>
      <w:r w:rsidR="006B01BC" w:rsidRPr="006B01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6779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>В ши</w:t>
      </w:r>
      <w:r w:rsidR="00B90F6A">
        <w:rPr>
          <w:rFonts w:ascii="Times New Roman" w:hAnsi="Times New Roman" w:cs="Times New Roman"/>
          <w:sz w:val="28"/>
          <w:szCs w:val="28"/>
        </w:rPr>
        <w:t>роком, нравственно-философском плане тема трагедии Второй</w:t>
      </w:r>
      <w:r w:rsidRPr="006B01BC">
        <w:rPr>
          <w:rFonts w:ascii="Times New Roman" w:hAnsi="Times New Roman" w:cs="Times New Roman"/>
          <w:sz w:val="28"/>
          <w:szCs w:val="28"/>
        </w:rPr>
        <w:t xml:space="preserve"> мировой войны продолжена В. Астафьевым в повестях «Так хочется жить» и «Веселый солдат». Писателя </w:t>
      </w:r>
      <w:r w:rsidR="0046779C">
        <w:rPr>
          <w:rFonts w:ascii="Times New Roman" w:hAnsi="Times New Roman" w:cs="Times New Roman"/>
          <w:sz w:val="28"/>
          <w:szCs w:val="28"/>
        </w:rPr>
        <w:t xml:space="preserve">обличали </w:t>
      </w:r>
      <w:r w:rsidRPr="006B01BC">
        <w:rPr>
          <w:rFonts w:ascii="Times New Roman" w:hAnsi="Times New Roman" w:cs="Times New Roman"/>
          <w:sz w:val="28"/>
          <w:szCs w:val="28"/>
        </w:rPr>
        <w:t xml:space="preserve">все в тех же </w:t>
      </w:r>
      <w:r w:rsidR="0046779C">
        <w:rPr>
          <w:rFonts w:ascii="Times New Roman" w:hAnsi="Times New Roman" w:cs="Times New Roman"/>
          <w:sz w:val="28"/>
          <w:szCs w:val="28"/>
        </w:rPr>
        <w:t>«</w:t>
      </w:r>
      <w:r w:rsidRPr="006B01BC">
        <w:rPr>
          <w:rFonts w:ascii="Times New Roman" w:hAnsi="Times New Roman" w:cs="Times New Roman"/>
          <w:sz w:val="28"/>
          <w:szCs w:val="28"/>
        </w:rPr>
        <w:t>грехах</w:t>
      </w:r>
      <w:r w:rsidR="0046779C">
        <w:rPr>
          <w:rFonts w:ascii="Times New Roman" w:hAnsi="Times New Roman" w:cs="Times New Roman"/>
          <w:sz w:val="28"/>
          <w:szCs w:val="28"/>
        </w:rPr>
        <w:t>»</w:t>
      </w:r>
      <w:r w:rsidRPr="006B01BC">
        <w:rPr>
          <w:rFonts w:ascii="Times New Roman" w:hAnsi="Times New Roman" w:cs="Times New Roman"/>
          <w:sz w:val="28"/>
          <w:szCs w:val="28"/>
        </w:rPr>
        <w:t xml:space="preserve">, что </w:t>
      </w:r>
      <w:r w:rsidR="0046779C">
        <w:rPr>
          <w:rFonts w:ascii="Times New Roman" w:hAnsi="Times New Roman" w:cs="Times New Roman"/>
          <w:sz w:val="28"/>
          <w:szCs w:val="28"/>
        </w:rPr>
        <w:t>за роман</w:t>
      </w:r>
      <w:r w:rsidRPr="006B01BC">
        <w:rPr>
          <w:rFonts w:ascii="Times New Roman" w:hAnsi="Times New Roman" w:cs="Times New Roman"/>
          <w:sz w:val="28"/>
          <w:szCs w:val="28"/>
        </w:rPr>
        <w:t xml:space="preserve"> «Прокляты и убиты». </w:t>
      </w:r>
      <w:r w:rsidR="0046779C">
        <w:rPr>
          <w:rFonts w:ascii="Times New Roman" w:hAnsi="Times New Roman" w:cs="Times New Roman"/>
          <w:sz w:val="28"/>
          <w:szCs w:val="28"/>
        </w:rPr>
        <w:t xml:space="preserve">Роман </w:t>
      </w:r>
      <w:r w:rsidRPr="006B01BC">
        <w:rPr>
          <w:rFonts w:ascii="Times New Roman" w:hAnsi="Times New Roman" w:cs="Times New Roman"/>
          <w:sz w:val="28"/>
          <w:szCs w:val="28"/>
        </w:rPr>
        <w:t>«В</w:t>
      </w:r>
      <w:r w:rsidR="0046779C">
        <w:rPr>
          <w:rFonts w:ascii="Times New Roman" w:hAnsi="Times New Roman" w:cs="Times New Roman"/>
          <w:sz w:val="28"/>
          <w:szCs w:val="28"/>
        </w:rPr>
        <w:t>еселый солдат» (1998), написан</w:t>
      </w:r>
      <w:r w:rsidRPr="006B01BC">
        <w:rPr>
          <w:rFonts w:ascii="Times New Roman" w:hAnsi="Times New Roman" w:cs="Times New Roman"/>
          <w:sz w:val="28"/>
          <w:szCs w:val="28"/>
        </w:rPr>
        <w:t xml:space="preserve"> на автобиографическом мате</w:t>
      </w:r>
      <w:r w:rsidR="0046779C">
        <w:rPr>
          <w:rFonts w:ascii="Times New Roman" w:hAnsi="Times New Roman" w:cs="Times New Roman"/>
          <w:sz w:val="28"/>
          <w:szCs w:val="28"/>
        </w:rPr>
        <w:t xml:space="preserve">риале. </w:t>
      </w:r>
    </w:p>
    <w:p w:rsidR="0024776E" w:rsidRDefault="0024776E" w:rsidP="00E66B77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776E">
        <w:rPr>
          <w:rFonts w:ascii="Times New Roman" w:hAnsi="Times New Roman" w:cs="Times New Roman"/>
          <w:i/>
          <w:sz w:val="28"/>
          <w:szCs w:val="28"/>
        </w:rPr>
        <w:t>3 Тема «человек – природа» в творчестве В.П. Астафьева.</w:t>
      </w:r>
    </w:p>
    <w:p w:rsidR="008B4808" w:rsidRDefault="00745DE6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DE6">
        <w:rPr>
          <w:rFonts w:ascii="Times New Roman" w:hAnsi="Times New Roman" w:cs="Times New Roman"/>
          <w:sz w:val="28"/>
          <w:szCs w:val="28"/>
        </w:rPr>
        <w:t xml:space="preserve">В. Астафьев – один из лучших мастеров пейзажа. Долгое время писатель жил в удаленной от города, затерянной в глуши, уральской деревушке Быковка, а с 1980 года переехал жить в родное село Овсянку, что неподалеку от Красноярска. В природной среде </w:t>
      </w:r>
      <w:r w:rsidR="008B4808">
        <w:rPr>
          <w:rFonts w:ascii="Times New Roman" w:hAnsi="Times New Roman" w:cs="Times New Roman"/>
          <w:sz w:val="28"/>
          <w:szCs w:val="28"/>
        </w:rPr>
        <w:t xml:space="preserve">писатель </w:t>
      </w:r>
      <w:r w:rsidRPr="00745DE6">
        <w:rPr>
          <w:rFonts w:ascii="Times New Roman" w:hAnsi="Times New Roman" w:cs="Times New Roman"/>
          <w:sz w:val="28"/>
          <w:szCs w:val="28"/>
        </w:rPr>
        <w:t>видел одну из главных ценностей человеческой жизни, став наиболее заметным выразителем экологического сознания в русской прозе 1970-90-х годов.</w:t>
      </w:r>
      <w:r w:rsidR="008B48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808" w:rsidRDefault="0024776E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776E">
        <w:rPr>
          <w:rFonts w:ascii="Times New Roman" w:hAnsi="Times New Roman" w:cs="Times New Roman"/>
          <w:sz w:val="28"/>
          <w:szCs w:val="28"/>
        </w:rPr>
        <w:t>Повествование в ра</w:t>
      </w:r>
      <w:r w:rsidR="008B4808">
        <w:rPr>
          <w:rFonts w:ascii="Times New Roman" w:hAnsi="Times New Roman" w:cs="Times New Roman"/>
          <w:sz w:val="28"/>
          <w:szCs w:val="28"/>
        </w:rPr>
        <w:t>ссказах «Царь-рыба» (1972-1975)</w:t>
      </w:r>
      <w:r w:rsidR="00745DE6">
        <w:rPr>
          <w:rFonts w:ascii="Times New Roman" w:hAnsi="Times New Roman" w:cs="Times New Roman"/>
          <w:sz w:val="28"/>
          <w:szCs w:val="28"/>
        </w:rPr>
        <w:t xml:space="preserve"> – </w:t>
      </w:r>
      <w:r w:rsidR="008B4808">
        <w:rPr>
          <w:rFonts w:ascii="Times New Roman" w:hAnsi="Times New Roman" w:cs="Times New Roman"/>
          <w:sz w:val="28"/>
          <w:szCs w:val="28"/>
        </w:rPr>
        <w:t>одно из ярких произведений</w:t>
      </w:r>
      <w:r w:rsidR="00745DE6">
        <w:rPr>
          <w:rFonts w:ascii="Times New Roman" w:hAnsi="Times New Roman" w:cs="Times New Roman"/>
          <w:sz w:val="28"/>
          <w:szCs w:val="28"/>
        </w:rPr>
        <w:t xml:space="preserve"> </w:t>
      </w:r>
      <w:r w:rsidR="00D96E8F">
        <w:rPr>
          <w:rFonts w:ascii="Times New Roman" w:hAnsi="Times New Roman" w:cs="Times New Roman"/>
          <w:sz w:val="28"/>
          <w:szCs w:val="28"/>
        </w:rPr>
        <w:t xml:space="preserve">русской и русскоязычной </w:t>
      </w:r>
      <w:r w:rsidR="00745DE6">
        <w:rPr>
          <w:rFonts w:ascii="Times New Roman" w:hAnsi="Times New Roman" w:cs="Times New Roman"/>
          <w:sz w:val="28"/>
          <w:szCs w:val="28"/>
        </w:rPr>
        <w:t>натурфилософской прозы второй половины ХХ века</w:t>
      </w:r>
      <w:r w:rsidR="00D96E8F">
        <w:rPr>
          <w:rFonts w:ascii="Times New Roman" w:hAnsi="Times New Roman" w:cs="Times New Roman"/>
          <w:sz w:val="28"/>
          <w:szCs w:val="28"/>
        </w:rPr>
        <w:t xml:space="preserve"> (А. Ким «Отец-Лес», притчеобразные </w:t>
      </w:r>
      <w:r w:rsidR="0037067F">
        <w:rPr>
          <w:rFonts w:ascii="Times New Roman" w:hAnsi="Times New Roman" w:cs="Times New Roman"/>
          <w:sz w:val="28"/>
          <w:szCs w:val="28"/>
        </w:rPr>
        <w:t xml:space="preserve">произведения </w:t>
      </w:r>
      <w:r w:rsidR="00D96E8F">
        <w:rPr>
          <w:rFonts w:ascii="Times New Roman" w:hAnsi="Times New Roman" w:cs="Times New Roman"/>
          <w:sz w:val="28"/>
          <w:szCs w:val="28"/>
        </w:rPr>
        <w:t>Ч. Айтматова «</w:t>
      </w:r>
      <w:r w:rsidR="0037067F">
        <w:rPr>
          <w:rFonts w:ascii="Times New Roman" w:hAnsi="Times New Roman" w:cs="Times New Roman"/>
          <w:sz w:val="28"/>
          <w:szCs w:val="28"/>
        </w:rPr>
        <w:t>Белый парох</w:t>
      </w:r>
      <w:r w:rsidR="00D96E8F">
        <w:rPr>
          <w:rFonts w:ascii="Times New Roman" w:hAnsi="Times New Roman" w:cs="Times New Roman"/>
          <w:sz w:val="28"/>
          <w:szCs w:val="28"/>
        </w:rPr>
        <w:t>од»,</w:t>
      </w:r>
      <w:r w:rsidR="0037067F">
        <w:rPr>
          <w:rFonts w:ascii="Times New Roman" w:hAnsi="Times New Roman" w:cs="Times New Roman"/>
          <w:sz w:val="28"/>
          <w:szCs w:val="28"/>
        </w:rPr>
        <w:t xml:space="preserve"> «Буранный полустанок» и др.)</w:t>
      </w:r>
      <w:r w:rsidR="00745DE6">
        <w:rPr>
          <w:rFonts w:ascii="Times New Roman" w:hAnsi="Times New Roman" w:cs="Times New Roman"/>
          <w:sz w:val="28"/>
          <w:szCs w:val="28"/>
        </w:rPr>
        <w:t>.</w:t>
      </w:r>
      <w:r w:rsidR="00D96E8F">
        <w:rPr>
          <w:rFonts w:ascii="Times New Roman" w:hAnsi="Times New Roman" w:cs="Times New Roman"/>
          <w:sz w:val="28"/>
          <w:szCs w:val="28"/>
        </w:rPr>
        <w:t xml:space="preserve"> «Натурфилософская проза сочетает в себе глубокое осмысление «вечных» вопросов с </w:t>
      </w:r>
      <w:proofErr w:type="spellStart"/>
      <w:r w:rsidR="00D96E8F">
        <w:rPr>
          <w:rFonts w:ascii="Times New Roman" w:hAnsi="Times New Roman" w:cs="Times New Roman"/>
          <w:sz w:val="28"/>
          <w:szCs w:val="28"/>
        </w:rPr>
        <w:t>неохристианскими</w:t>
      </w:r>
      <w:proofErr w:type="spellEnd"/>
      <w:r w:rsidR="00D96E8F">
        <w:rPr>
          <w:rFonts w:ascii="Times New Roman" w:hAnsi="Times New Roman" w:cs="Times New Roman"/>
          <w:sz w:val="28"/>
          <w:szCs w:val="28"/>
        </w:rPr>
        <w:t xml:space="preserve"> этическими концепциями, экологические проблемы находят в ней – в контексте новых научных достижений – нетрадиционное решение. Изобра</w:t>
      </w:r>
      <w:r w:rsidR="0037067F">
        <w:rPr>
          <w:rFonts w:ascii="Times New Roman" w:hAnsi="Times New Roman" w:cs="Times New Roman"/>
          <w:sz w:val="28"/>
          <w:szCs w:val="28"/>
        </w:rPr>
        <w:t>жение нестабильного состояния ми</w:t>
      </w:r>
      <w:r w:rsidR="00D96E8F">
        <w:rPr>
          <w:rFonts w:ascii="Times New Roman" w:hAnsi="Times New Roman" w:cs="Times New Roman"/>
          <w:sz w:val="28"/>
          <w:szCs w:val="28"/>
        </w:rPr>
        <w:t>ра, распадающихся связей, дисгармоничного существования побуждает писателей онтологические, этические опоры искать в мифе. И это вполне объяснимо, так на ранних этапах истории человечества мифология представляла различные идеальные модели взаимоотношений человека и природы. Миф стал первоначальным воплощением высшего идеала космического единства и гармонии природы и человека»</w:t>
      </w:r>
      <w:r w:rsidR="0037067F">
        <w:rPr>
          <w:rFonts w:ascii="Times New Roman" w:hAnsi="Times New Roman" w:cs="Times New Roman"/>
          <w:sz w:val="28"/>
          <w:szCs w:val="28"/>
        </w:rPr>
        <w:t>, – пишет А.И. Смирнова.</w:t>
      </w:r>
    </w:p>
    <w:p w:rsidR="009A15B4" w:rsidRDefault="00592EAA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центре на</w:t>
      </w:r>
      <w:r>
        <w:rPr>
          <w:rFonts w:ascii="Times New Roman" w:hAnsi="Times New Roman" w:cs="Times New Roman"/>
          <w:sz w:val="28"/>
          <w:szCs w:val="28"/>
          <w:lang w:val="be-BY"/>
        </w:rPr>
        <w:t>т</w:t>
      </w:r>
      <w:proofErr w:type="spellStart"/>
      <w:r w:rsidR="00635568">
        <w:rPr>
          <w:rFonts w:ascii="Times New Roman" w:hAnsi="Times New Roman" w:cs="Times New Roman"/>
          <w:sz w:val="28"/>
          <w:szCs w:val="28"/>
        </w:rPr>
        <w:t>урфилософской</w:t>
      </w:r>
      <w:proofErr w:type="spellEnd"/>
      <w:r w:rsidR="00635568">
        <w:rPr>
          <w:rFonts w:ascii="Times New Roman" w:hAnsi="Times New Roman" w:cs="Times New Roman"/>
          <w:sz w:val="28"/>
          <w:szCs w:val="28"/>
        </w:rPr>
        <w:t xml:space="preserve"> прозы проблема взаимоотношений человека и природы в эпоху научно-технического прогресса. В повествовании в рассказах </w:t>
      </w:r>
      <w:r w:rsidR="00635568" w:rsidRPr="00635568">
        <w:rPr>
          <w:rFonts w:ascii="Times New Roman" w:hAnsi="Times New Roman" w:cs="Times New Roman"/>
          <w:sz w:val="28"/>
          <w:szCs w:val="28"/>
        </w:rPr>
        <w:t>«Царь-рыба»</w:t>
      </w:r>
      <w:r w:rsidR="00635568">
        <w:rPr>
          <w:rFonts w:ascii="Times New Roman" w:hAnsi="Times New Roman" w:cs="Times New Roman"/>
          <w:sz w:val="28"/>
          <w:szCs w:val="28"/>
        </w:rPr>
        <w:t xml:space="preserve"> В.П. Астафьев подвел итоги своим размышлениям о месте человека в природе, о гармоничном единстве человека и природы, о врачующем и исцеляющем ее воздействии. В рассказе «Капля», например, раскрывается животворящее начало сибирской таежной природы на душу человека. В рассказе подробно описывается цикличность природных процессов</w:t>
      </w:r>
      <w:r w:rsidR="009A15B4">
        <w:rPr>
          <w:rFonts w:ascii="Times New Roman" w:hAnsi="Times New Roman" w:cs="Times New Roman"/>
          <w:sz w:val="28"/>
          <w:szCs w:val="28"/>
        </w:rPr>
        <w:t xml:space="preserve">, автор выражает мысль о незыблемости природных законов. Образ тайги символичен и загадочен. В других рассказах произведения также В.П. Астафьев создает образы-символы. В рассказе «Туруханская лилия» цветок </w:t>
      </w:r>
      <w:proofErr w:type="spellStart"/>
      <w:r w:rsidR="009A15B4">
        <w:rPr>
          <w:rFonts w:ascii="Times New Roman" w:hAnsi="Times New Roman" w:cs="Times New Roman"/>
          <w:sz w:val="28"/>
          <w:szCs w:val="28"/>
        </w:rPr>
        <w:t>туруханская</w:t>
      </w:r>
      <w:proofErr w:type="spellEnd"/>
      <w:r w:rsidR="009A15B4">
        <w:rPr>
          <w:rFonts w:ascii="Times New Roman" w:hAnsi="Times New Roman" w:cs="Times New Roman"/>
          <w:sz w:val="28"/>
          <w:szCs w:val="28"/>
        </w:rPr>
        <w:t xml:space="preserve"> лилия, </w:t>
      </w:r>
      <w:proofErr w:type="spellStart"/>
      <w:r w:rsidR="009A15B4">
        <w:rPr>
          <w:rFonts w:ascii="Times New Roman" w:hAnsi="Times New Roman" w:cs="Times New Roman"/>
          <w:sz w:val="28"/>
          <w:szCs w:val="28"/>
        </w:rPr>
        <w:t>саранка</w:t>
      </w:r>
      <w:proofErr w:type="spellEnd"/>
      <w:r w:rsidR="009A15B4">
        <w:rPr>
          <w:rFonts w:ascii="Times New Roman" w:hAnsi="Times New Roman" w:cs="Times New Roman"/>
          <w:sz w:val="28"/>
          <w:szCs w:val="28"/>
        </w:rPr>
        <w:t xml:space="preserve"> является символическим воплощением при</w:t>
      </w:r>
      <w:r>
        <w:rPr>
          <w:rFonts w:ascii="Times New Roman" w:hAnsi="Times New Roman" w:cs="Times New Roman"/>
          <w:sz w:val="28"/>
          <w:szCs w:val="28"/>
          <w:lang w:val="be-BY"/>
        </w:rPr>
        <w:t>р</w:t>
      </w:r>
      <w:r w:rsidR="009A15B4">
        <w:rPr>
          <w:rFonts w:ascii="Times New Roman" w:hAnsi="Times New Roman" w:cs="Times New Roman"/>
          <w:sz w:val="28"/>
          <w:szCs w:val="28"/>
        </w:rPr>
        <w:t>одной красоты и гармонии.</w:t>
      </w:r>
      <w:r w:rsidR="00635568">
        <w:rPr>
          <w:rFonts w:ascii="Times New Roman" w:hAnsi="Times New Roman" w:cs="Times New Roman"/>
          <w:sz w:val="28"/>
          <w:szCs w:val="28"/>
        </w:rPr>
        <w:t xml:space="preserve"> Вместе с тем писатель сосредотачивает внимание на экологическом аспекте темы человек </w:t>
      </w:r>
      <w:r w:rsidR="00635568">
        <w:rPr>
          <w:rFonts w:ascii="Times New Roman" w:hAnsi="Times New Roman" w:cs="Times New Roman"/>
          <w:sz w:val="28"/>
          <w:szCs w:val="28"/>
        </w:rPr>
        <w:lastRenderedPageBreak/>
        <w:t>– природа, показывая потребительской преступное отношение современников в естественной среде обитания. Так, ведущее место занимает в произведении проблема браконьерства.</w:t>
      </w:r>
      <w:r w:rsidR="009A15B4">
        <w:rPr>
          <w:rFonts w:ascii="Times New Roman" w:hAnsi="Times New Roman" w:cs="Times New Roman"/>
          <w:sz w:val="28"/>
          <w:szCs w:val="28"/>
        </w:rPr>
        <w:t xml:space="preserve"> В рассказах «Да</w:t>
      </w:r>
      <w:r w:rsidR="00CD5A64">
        <w:rPr>
          <w:rFonts w:ascii="Times New Roman" w:hAnsi="Times New Roman" w:cs="Times New Roman"/>
          <w:sz w:val="28"/>
          <w:szCs w:val="28"/>
        </w:rPr>
        <w:t>мка», «У золотой карги», «Рыбак</w:t>
      </w:r>
      <w:proofErr w:type="gramStart"/>
      <w:r w:rsidR="00CD5A64">
        <w:rPr>
          <w:rFonts w:ascii="Times New Roman" w:hAnsi="Times New Roman" w:cs="Times New Roman"/>
          <w:sz w:val="28"/>
          <w:szCs w:val="28"/>
        </w:rPr>
        <w:t xml:space="preserve"> </w:t>
      </w:r>
      <w:r w:rsidR="009A15B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A15B4">
        <w:rPr>
          <w:rFonts w:ascii="Times New Roman" w:hAnsi="Times New Roman" w:cs="Times New Roman"/>
          <w:sz w:val="28"/>
          <w:szCs w:val="28"/>
        </w:rPr>
        <w:t>рохотало», «Царь-рыба») писатель показывает разные типы браконьеров.</w:t>
      </w:r>
      <w:r w:rsidR="00D67AA9">
        <w:rPr>
          <w:rFonts w:ascii="Times New Roman" w:hAnsi="Times New Roman" w:cs="Times New Roman"/>
          <w:sz w:val="28"/>
          <w:szCs w:val="28"/>
        </w:rPr>
        <w:t xml:space="preserve"> Через главу </w:t>
      </w:r>
      <w:r w:rsidR="00D67AA9" w:rsidRPr="00D67AA9">
        <w:rPr>
          <w:rFonts w:ascii="Times New Roman" w:hAnsi="Times New Roman" w:cs="Times New Roman"/>
          <w:sz w:val="28"/>
          <w:szCs w:val="28"/>
        </w:rPr>
        <w:t xml:space="preserve">«У золотой </w:t>
      </w:r>
      <w:proofErr w:type="gramStart"/>
      <w:r w:rsidR="00D67AA9" w:rsidRPr="00D67AA9">
        <w:rPr>
          <w:rFonts w:ascii="Times New Roman" w:hAnsi="Times New Roman" w:cs="Times New Roman"/>
          <w:sz w:val="28"/>
          <w:szCs w:val="28"/>
        </w:rPr>
        <w:t>карги</w:t>
      </w:r>
      <w:proofErr w:type="gramEnd"/>
      <w:r w:rsidR="00D67AA9" w:rsidRPr="00D67AA9">
        <w:rPr>
          <w:rFonts w:ascii="Times New Roman" w:hAnsi="Times New Roman" w:cs="Times New Roman"/>
          <w:sz w:val="28"/>
          <w:szCs w:val="28"/>
        </w:rPr>
        <w:t xml:space="preserve">», </w:t>
      </w:r>
      <w:r w:rsidR="00D67AA9">
        <w:rPr>
          <w:rFonts w:ascii="Times New Roman" w:hAnsi="Times New Roman" w:cs="Times New Roman"/>
          <w:sz w:val="28"/>
          <w:szCs w:val="28"/>
        </w:rPr>
        <w:t xml:space="preserve">где в центре образ браконьера Командора, проходит мотив расплаты, возмездия за беспощадное отношение к природе.  </w:t>
      </w:r>
      <w:r w:rsidR="009A15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5B4" w:rsidRDefault="009A15B4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«Царь-рыба» является сюжетно-композиционным центром произведения. А.И. Смирнова утверждает: «Царь-рыба – это символ всей природы, первоосновы,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первоматери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человека». </w:t>
      </w:r>
      <w:r w:rsidR="00D7614A">
        <w:rPr>
          <w:rFonts w:ascii="Times New Roman" w:hAnsi="Times New Roman" w:cs="Times New Roman"/>
          <w:sz w:val="28"/>
          <w:szCs w:val="28"/>
        </w:rPr>
        <w:t xml:space="preserve">Картина схватки жадного браконьера </w:t>
      </w:r>
      <w:proofErr w:type="spellStart"/>
      <w:r w:rsidR="00D7614A">
        <w:rPr>
          <w:rFonts w:ascii="Times New Roman" w:hAnsi="Times New Roman" w:cs="Times New Roman"/>
          <w:sz w:val="28"/>
          <w:szCs w:val="28"/>
        </w:rPr>
        <w:t>Игнатьича</w:t>
      </w:r>
      <w:proofErr w:type="spellEnd"/>
      <w:r w:rsidR="00D7614A">
        <w:rPr>
          <w:rFonts w:ascii="Times New Roman" w:hAnsi="Times New Roman" w:cs="Times New Roman"/>
          <w:sz w:val="28"/>
          <w:szCs w:val="28"/>
        </w:rPr>
        <w:t xml:space="preserve"> с огромным осетром «приобретает обобщенно-символический смысл». «Частный конфликт перерастает </w:t>
      </w:r>
      <w:proofErr w:type="gramStart"/>
      <w:r w:rsidR="00D761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761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614A">
        <w:rPr>
          <w:rFonts w:ascii="Times New Roman" w:hAnsi="Times New Roman" w:cs="Times New Roman"/>
          <w:sz w:val="28"/>
          <w:szCs w:val="28"/>
        </w:rPr>
        <w:t>общечеловеческий</w:t>
      </w:r>
      <w:proofErr w:type="gramEnd"/>
      <w:r w:rsidR="00D7614A">
        <w:rPr>
          <w:rFonts w:ascii="Times New Roman" w:hAnsi="Times New Roman" w:cs="Times New Roman"/>
          <w:sz w:val="28"/>
          <w:szCs w:val="28"/>
        </w:rPr>
        <w:t xml:space="preserve">: в единоборство вступают «реки-царь» и «всей природы царь», – замечает А.И. Смирнова. </w:t>
      </w:r>
      <w:r w:rsidR="00635568">
        <w:rPr>
          <w:rFonts w:ascii="Times New Roman" w:hAnsi="Times New Roman" w:cs="Times New Roman"/>
          <w:sz w:val="28"/>
          <w:szCs w:val="28"/>
        </w:rPr>
        <w:t xml:space="preserve"> </w:t>
      </w:r>
      <w:r w:rsidR="00635568" w:rsidRPr="00635568">
        <w:rPr>
          <w:rFonts w:ascii="Times New Roman" w:hAnsi="Times New Roman" w:cs="Times New Roman"/>
          <w:sz w:val="28"/>
          <w:szCs w:val="28"/>
        </w:rPr>
        <w:t xml:space="preserve"> </w:t>
      </w:r>
      <w:r w:rsidR="006355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AA9" w:rsidRDefault="00D7614A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рассказе-главе «Сон о белых горах» натурфилософская концепция автора получает завершенное раскрытие. Аким, герой рассказа, выступает и центральным</w:t>
      </w:r>
      <w:r w:rsidR="009A15B4"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 xml:space="preserve">ом всего произведения. Аким </w:t>
      </w:r>
      <w:r w:rsidR="00D67AA9">
        <w:rPr>
          <w:rFonts w:ascii="Times New Roman" w:hAnsi="Times New Roman" w:cs="Times New Roman"/>
          <w:sz w:val="28"/>
          <w:szCs w:val="28"/>
        </w:rPr>
        <w:t xml:space="preserve">воплощает </w:t>
      </w:r>
      <w:r>
        <w:rPr>
          <w:rFonts w:ascii="Times New Roman" w:hAnsi="Times New Roman" w:cs="Times New Roman"/>
          <w:sz w:val="28"/>
          <w:szCs w:val="28"/>
        </w:rPr>
        <w:t>тип «естественного» человека. Аким добр, открыт людям, он надежный и самоотверженный человек. Его антиподом является в рассказе Гога Герцев, индивидуалист, поклонник Ф. Ницше, себялюбец, презирающий людей. Полярность персонажей раскрывается через их отношение к природе. Аким, выросший среди сибирской природы, знает ее законы и живет в согласно им. Герцев воспринимает природу утилитарно</w:t>
      </w:r>
      <w:r w:rsidR="00D67AA9">
        <w:rPr>
          <w:rFonts w:ascii="Times New Roman" w:hAnsi="Times New Roman" w:cs="Times New Roman"/>
          <w:sz w:val="28"/>
          <w:szCs w:val="28"/>
        </w:rPr>
        <w:t xml:space="preserve">, видит в ней враждебную силу. В тайгу он отправляется с целью проверить свою силу. Вступив в соперничество с природой, индивидуалист-одиночка гибнет. Поэтизация «естественного человека», живущего в гармонии с природой, содержится в рассказе-главе «Уха на </w:t>
      </w:r>
      <w:proofErr w:type="spellStart"/>
      <w:r w:rsidR="00D67AA9">
        <w:rPr>
          <w:rFonts w:ascii="Times New Roman" w:hAnsi="Times New Roman" w:cs="Times New Roman"/>
          <w:sz w:val="28"/>
          <w:szCs w:val="28"/>
        </w:rPr>
        <w:t>Боганиде</w:t>
      </w:r>
      <w:proofErr w:type="spellEnd"/>
      <w:r w:rsidR="00D67AA9">
        <w:rPr>
          <w:rFonts w:ascii="Times New Roman" w:hAnsi="Times New Roman" w:cs="Times New Roman"/>
          <w:sz w:val="28"/>
          <w:szCs w:val="28"/>
        </w:rPr>
        <w:t>», в которой описывается детство Акима, его мать, братья и сестры, «артельный образ жизни». «Естественный» тип человека воплощен, прежде всего, в образе матери Акима. Автор н</w:t>
      </w:r>
      <w:r w:rsidR="00592EAA">
        <w:rPr>
          <w:rFonts w:ascii="Times New Roman" w:hAnsi="Times New Roman" w:cs="Times New Roman"/>
          <w:sz w:val="28"/>
          <w:szCs w:val="28"/>
        </w:rPr>
        <w:t>е наделяет ее именем. А.И. Смир</w:t>
      </w:r>
      <w:r w:rsidR="00D67AA9">
        <w:rPr>
          <w:rFonts w:ascii="Times New Roman" w:hAnsi="Times New Roman" w:cs="Times New Roman"/>
          <w:sz w:val="28"/>
          <w:szCs w:val="28"/>
        </w:rPr>
        <w:t>нова замечает: «Она сама – дитя природы, и связи с природой у нее самые непосредствен</w:t>
      </w:r>
      <w:r w:rsidR="00592EAA">
        <w:rPr>
          <w:rFonts w:ascii="Times New Roman" w:hAnsi="Times New Roman" w:cs="Times New Roman"/>
          <w:sz w:val="28"/>
          <w:szCs w:val="28"/>
          <w:lang w:val="be-BY"/>
        </w:rPr>
        <w:t>н</w:t>
      </w:r>
      <w:proofErr w:type="spellStart"/>
      <w:r w:rsidR="00D67AA9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D67AA9">
        <w:rPr>
          <w:rFonts w:ascii="Times New Roman" w:hAnsi="Times New Roman" w:cs="Times New Roman"/>
          <w:sz w:val="28"/>
          <w:szCs w:val="28"/>
        </w:rPr>
        <w:t xml:space="preserve">. Главное ее назначение – материнство». </w:t>
      </w:r>
      <w:r w:rsidR="00E66B77">
        <w:rPr>
          <w:rFonts w:ascii="Times New Roman" w:hAnsi="Times New Roman" w:cs="Times New Roman"/>
          <w:sz w:val="28"/>
          <w:szCs w:val="28"/>
        </w:rPr>
        <w:t>Все лучшее, чем обладает мать, она передала и сыну. «То истинно братское отношение к людям, которое присуще Акиму, своими истоками уходит в его де</w:t>
      </w:r>
      <w:r w:rsidR="00592EAA">
        <w:rPr>
          <w:rFonts w:ascii="Times New Roman" w:hAnsi="Times New Roman" w:cs="Times New Roman"/>
          <w:sz w:val="28"/>
          <w:szCs w:val="28"/>
          <w:lang w:val="be-BY"/>
        </w:rPr>
        <w:t>тство</w:t>
      </w:r>
      <w:r w:rsidR="00E66B77">
        <w:rPr>
          <w:rFonts w:ascii="Times New Roman" w:hAnsi="Times New Roman" w:cs="Times New Roman"/>
          <w:sz w:val="28"/>
          <w:szCs w:val="28"/>
        </w:rPr>
        <w:t xml:space="preserve">, в артельный быт и дух </w:t>
      </w:r>
      <w:proofErr w:type="spellStart"/>
      <w:r w:rsidR="00E66B77">
        <w:rPr>
          <w:rFonts w:ascii="Times New Roman" w:hAnsi="Times New Roman" w:cs="Times New Roman"/>
          <w:sz w:val="28"/>
          <w:szCs w:val="28"/>
        </w:rPr>
        <w:t>Боганиды</w:t>
      </w:r>
      <w:proofErr w:type="spellEnd"/>
      <w:r w:rsidR="00E66B77">
        <w:rPr>
          <w:rFonts w:ascii="Times New Roman" w:hAnsi="Times New Roman" w:cs="Times New Roman"/>
          <w:sz w:val="28"/>
          <w:szCs w:val="28"/>
        </w:rPr>
        <w:t xml:space="preserve">», – считает А.И. Смирнова. </w:t>
      </w:r>
    </w:p>
    <w:p w:rsidR="00D7614A" w:rsidRDefault="00E66B77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Завершающая</w:t>
      </w:r>
      <w:r w:rsidR="00D67AA9">
        <w:rPr>
          <w:rFonts w:ascii="Times New Roman" w:hAnsi="Times New Roman" w:cs="Times New Roman"/>
          <w:sz w:val="28"/>
          <w:szCs w:val="28"/>
        </w:rPr>
        <w:t xml:space="preserve"> повествование в рассказах</w:t>
      </w:r>
      <w:r>
        <w:rPr>
          <w:rFonts w:ascii="Times New Roman" w:hAnsi="Times New Roman" w:cs="Times New Roman"/>
          <w:sz w:val="28"/>
          <w:szCs w:val="28"/>
        </w:rPr>
        <w:t xml:space="preserve"> глава «Нет мне ответа» концентрирует в себе философскую направленность произведения. </w:t>
      </w:r>
      <w:r w:rsidR="00D67AA9">
        <w:rPr>
          <w:rFonts w:ascii="Times New Roman" w:hAnsi="Times New Roman" w:cs="Times New Roman"/>
          <w:sz w:val="28"/>
          <w:szCs w:val="28"/>
        </w:rPr>
        <w:t xml:space="preserve">  </w:t>
      </w:r>
      <w:r w:rsidR="00D761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79C" w:rsidRPr="00C061EB" w:rsidRDefault="00C061EB" w:rsidP="00E66B77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1EB">
        <w:rPr>
          <w:rFonts w:ascii="Times New Roman" w:hAnsi="Times New Roman" w:cs="Times New Roman"/>
          <w:i/>
          <w:sz w:val="28"/>
          <w:szCs w:val="28"/>
        </w:rPr>
        <w:t>4  «Жестокий» реализм В.П. Астафьева: роман «Печальный детектив», рассказ «</w:t>
      </w:r>
      <w:proofErr w:type="spellStart"/>
      <w:r w:rsidRPr="00C061EB">
        <w:rPr>
          <w:rFonts w:ascii="Times New Roman" w:hAnsi="Times New Roman" w:cs="Times New Roman"/>
          <w:i/>
          <w:sz w:val="28"/>
          <w:szCs w:val="28"/>
        </w:rPr>
        <w:t>Людочка</w:t>
      </w:r>
      <w:proofErr w:type="spellEnd"/>
      <w:r w:rsidRPr="00C061EB">
        <w:rPr>
          <w:rFonts w:ascii="Times New Roman" w:hAnsi="Times New Roman" w:cs="Times New Roman"/>
          <w:i/>
          <w:sz w:val="28"/>
          <w:szCs w:val="28"/>
        </w:rPr>
        <w:t>».</w:t>
      </w:r>
    </w:p>
    <w:p w:rsidR="00C061EB" w:rsidRPr="00C061EB" w:rsidRDefault="00C061EB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работы писателя над романом</w:t>
      </w:r>
      <w:r w:rsidR="00E66B77">
        <w:rPr>
          <w:rFonts w:ascii="Times New Roman" w:hAnsi="Times New Roman" w:cs="Times New Roman"/>
          <w:sz w:val="28"/>
          <w:szCs w:val="28"/>
        </w:rPr>
        <w:t xml:space="preserve"> </w:t>
      </w:r>
      <w:r w:rsidR="00E66B77" w:rsidRPr="00E66B77">
        <w:rPr>
          <w:rFonts w:ascii="Times New Roman" w:hAnsi="Times New Roman" w:cs="Times New Roman"/>
          <w:sz w:val="28"/>
          <w:szCs w:val="28"/>
        </w:rPr>
        <w:t>«Печальный детектив»</w:t>
      </w:r>
      <w:r>
        <w:rPr>
          <w:rFonts w:ascii="Times New Roman" w:hAnsi="Times New Roman" w:cs="Times New Roman"/>
          <w:sz w:val="28"/>
          <w:szCs w:val="28"/>
        </w:rPr>
        <w:t>: 1982 – 1985 гг.</w:t>
      </w:r>
      <w:r w:rsidRPr="00C061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C061EB">
        <w:rPr>
          <w:rFonts w:ascii="Times New Roman" w:hAnsi="Times New Roman" w:cs="Times New Roman"/>
          <w:sz w:val="28"/>
          <w:szCs w:val="28"/>
        </w:rPr>
        <w:t xml:space="preserve"> 1986 г</w:t>
      </w:r>
      <w:r>
        <w:rPr>
          <w:rFonts w:ascii="Times New Roman" w:hAnsi="Times New Roman" w:cs="Times New Roman"/>
          <w:sz w:val="28"/>
          <w:szCs w:val="28"/>
        </w:rPr>
        <w:t>. роман впервые был опубликован.</w:t>
      </w:r>
    </w:p>
    <w:p w:rsidR="00C061EB" w:rsidRPr="00C061EB" w:rsidRDefault="00C061EB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EB">
        <w:rPr>
          <w:rFonts w:ascii="Times New Roman" w:hAnsi="Times New Roman" w:cs="Times New Roman"/>
          <w:sz w:val="28"/>
          <w:szCs w:val="28"/>
        </w:rPr>
        <w:t xml:space="preserve">Структура романа «Печальный детектив» представляет собой сплав беллетристики и публицистики. Основой для произведения послужили факты нравственно-психологической деградации современного человека: </w:t>
      </w:r>
      <w:r w:rsidRPr="00C061EB">
        <w:rPr>
          <w:rFonts w:ascii="Times New Roman" w:hAnsi="Times New Roman" w:cs="Times New Roman"/>
          <w:sz w:val="28"/>
          <w:szCs w:val="28"/>
        </w:rPr>
        <w:lastRenderedPageBreak/>
        <w:t xml:space="preserve">жестокость, насилие, </w:t>
      </w:r>
      <w:proofErr w:type="gramStart"/>
      <w:r w:rsidRPr="00C061EB">
        <w:rPr>
          <w:rFonts w:ascii="Times New Roman" w:hAnsi="Times New Roman" w:cs="Times New Roman"/>
          <w:sz w:val="28"/>
          <w:szCs w:val="28"/>
        </w:rPr>
        <w:t>хамство</w:t>
      </w:r>
      <w:proofErr w:type="gramEnd"/>
      <w:r w:rsidRPr="00C061EB">
        <w:rPr>
          <w:rFonts w:ascii="Times New Roman" w:hAnsi="Times New Roman" w:cs="Times New Roman"/>
          <w:sz w:val="28"/>
          <w:szCs w:val="28"/>
        </w:rPr>
        <w:t xml:space="preserve">, хулиганство, пьянство, подлое самодовольство,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псевдоинтеллектуализм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, равнодушие, цинизм и многие другие. «Многочисленные картины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бездуховности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>, преступности, пьянства, жестокости, хулиганства, – все эти факты пропущены через сердце главного героя – бывшего оперуполномоченного милиции, начинающего писателя, который вышел на борьбу со всеми этими ви</w:t>
      </w:r>
      <w:r>
        <w:rPr>
          <w:rFonts w:ascii="Times New Roman" w:hAnsi="Times New Roman" w:cs="Times New Roman"/>
          <w:sz w:val="28"/>
          <w:szCs w:val="28"/>
        </w:rPr>
        <w:t xml:space="preserve">дами извращения человеческого», – </w:t>
      </w:r>
      <w:r w:rsidR="006E1461">
        <w:rPr>
          <w:rFonts w:ascii="Times New Roman" w:hAnsi="Times New Roman" w:cs="Times New Roman"/>
          <w:sz w:val="28"/>
          <w:szCs w:val="28"/>
        </w:rPr>
        <w:t>замечает Т.</w:t>
      </w:r>
      <w:r w:rsidR="00CD5A6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Заморий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. Василь Быков назвал роман «Печальный детектив» «криком изболевшейся души». </w:t>
      </w:r>
    </w:p>
    <w:p w:rsidR="00C061EB" w:rsidRPr="00C061EB" w:rsidRDefault="00C061EB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EB">
        <w:rPr>
          <w:rFonts w:ascii="Times New Roman" w:hAnsi="Times New Roman" w:cs="Times New Roman"/>
          <w:sz w:val="28"/>
          <w:szCs w:val="28"/>
        </w:rPr>
        <w:t xml:space="preserve">Леонид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Сошнин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– оперуполномоченный, детектив, человек нелегкой судьбы. У него два тяжелых ранения при задержке преступника, инвалидность, сложные отношения с женой. Автор романа так охарактеризовал главного персонажа: «… человек совестливый, можно сказать цельный». Леонид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Сошнин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пытается бороться с социальным злом, разобраться в причинах, которые привели к расшатыванию моральных устоев в современном обществе. Стремление жить осмысленно, понять причины зла приводит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Сошнина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на путь писательства. </w:t>
      </w:r>
    </w:p>
    <w:p w:rsidR="00C061EB" w:rsidRPr="00C061EB" w:rsidRDefault="00C061EB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EB">
        <w:rPr>
          <w:rFonts w:ascii="Times New Roman" w:hAnsi="Times New Roman" w:cs="Times New Roman"/>
          <w:sz w:val="28"/>
          <w:szCs w:val="28"/>
        </w:rPr>
        <w:t>Одна из проблем в романе – сила зла в человеке, а также противоречия русского национального характера, противоречащая здравому смыслу склонность к жалостливому, сочувственному отношению к преступникам и равнодушие к себе, к добру, к добрым людям. В романе рассказывается, напр</w:t>
      </w:r>
      <w:r w:rsidR="006E1461">
        <w:rPr>
          <w:rFonts w:ascii="Times New Roman" w:hAnsi="Times New Roman" w:cs="Times New Roman"/>
          <w:sz w:val="28"/>
          <w:szCs w:val="28"/>
        </w:rPr>
        <w:t>имер, о том как пожилая женщина,</w:t>
      </w:r>
      <w:r w:rsidRPr="00C061EB">
        <w:rPr>
          <w:rFonts w:ascii="Times New Roman" w:hAnsi="Times New Roman" w:cs="Times New Roman"/>
          <w:sz w:val="28"/>
          <w:szCs w:val="28"/>
        </w:rPr>
        <w:t xml:space="preserve"> тетя</w:t>
      </w:r>
      <w:proofErr w:type="gramStart"/>
      <w:r w:rsidRPr="00C061EB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C061EB">
        <w:rPr>
          <w:rFonts w:ascii="Times New Roman" w:hAnsi="Times New Roman" w:cs="Times New Roman"/>
          <w:sz w:val="28"/>
          <w:szCs w:val="28"/>
        </w:rPr>
        <w:t xml:space="preserve">раня, непростительно снисходительно относится к молодым людям, которые в состоянии сильного алкогольного опьянения изнасиловали ее. «Зверина рождается чаще всего покорностью нашей, безответственностью, безалаберностью», – считает В. Астафьев, не принимая безграничную кротость таких людей, как </w:t>
      </w:r>
      <w:proofErr w:type="gramStart"/>
      <w:r w:rsidRPr="00C061EB">
        <w:rPr>
          <w:rFonts w:ascii="Times New Roman" w:hAnsi="Times New Roman" w:cs="Times New Roman"/>
          <w:sz w:val="28"/>
          <w:szCs w:val="28"/>
        </w:rPr>
        <w:t>тетя</w:t>
      </w:r>
      <w:proofErr w:type="gramEnd"/>
      <w:r w:rsidRPr="00C061EB">
        <w:rPr>
          <w:rFonts w:ascii="Times New Roman" w:hAnsi="Times New Roman" w:cs="Times New Roman"/>
          <w:sz w:val="28"/>
          <w:szCs w:val="28"/>
        </w:rPr>
        <w:t xml:space="preserve"> Граня, своей жалостливостью способствующих размножению зла. Один из главных мотивов романа – мотив ответственности.</w:t>
      </w:r>
    </w:p>
    <w:p w:rsidR="00C061EB" w:rsidRDefault="00C061EB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1EB">
        <w:rPr>
          <w:rFonts w:ascii="Times New Roman" w:hAnsi="Times New Roman" w:cs="Times New Roman"/>
          <w:sz w:val="28"/>
          <w:szCs w:val="28"/>
        </w:rPr>
        <w:t xml:space="preserve">В различных фактах преступного поведения, «детективных» историях, которые приводятся в произведении, нет понятных мотивов. В них потрясает отсутствие логики, бескорыстие преступного поведения: ведь убивали, издевались просто так.  </w:t>
      </w:r>
      <w:proofErr w:type="gramStart"/>
      <w:r w:rsidRPr="00C061EB">
        <w:rPr>
          <w:rFonts w:ascii="Times New Roman" w:hAnsi="Times New Roman" w:cs="Times New Roman"/>
          <w:sz w:val="28"/>
          <w:szCs w:val="28"/>
        </w:rPr>
        <w:t xml:space="preserve">Рассказывается, например, о юнце, учащемся ПТУ, который упорно разбивал голову молодой беременной женщине, о пьяном «орле», который покатался на самосвале и угробил молодую мать с ребенком, об Адаме Зудине, который гонялся за своей Евой «с ломом и путевым молотком», о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Маркеле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Тихоновиче, который в порядке воспитания батожком «вытянул по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щирокой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спине» свою горластую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Евстолию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Сергеевну.</w:t>
      </w:r>
      <w:proofErr w:type="gramEnd"/>
      <w:r w:rsidRPr="00C061EB">
        <w:rPr>
          <w:rFonts w:ascii="Times New Roman" w:hAnsi="Times New Roman" w:cs="Times New Roman"/>
          <w:sz w:val="28"/>
          <w:szCs w:val="28"/>
        </w:rPr>
        <w:t xml:space="preserve"> Даже сам главный герой, гуманист и писатель Леонид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Сошнин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, не способен смирить зло в себе, болевым приемом усаживая на пол свою супругу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Лерку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, изливающуюся потоком брани. Таким образом, автор романа не идеализировал и главного героя. По своим нравственным качествам, уровню интеллектуального развития Леонид отличается от обывательской массы, но и он не без изъяна. В. Астафьев, выделяя  в своем положительном герое хорошее, доброе начало как основное, в то же время заметил: «Не делал я </w:t>
      </w:r>
      <w:proofErr w:type="spellStart"/>
      <w:r w:rsidRPr="00C061EB">
        <w:rPr>
          <w:rFonts w:ascii="Times New Roman" w:hAnsi="Times New Roman" w:cs="Times New Roman"/>
          <w:sz w:val="28"/>
          <w:szCs w:val="28"/>
        </w:rPr>
        <w:t>Сошнина</w:t>
      </w:r>
      <w:proofErr w:type="spellEnd"/>
      <w:r w:rsidRPr="00C061EB">
        <w:rPr>
          <w:rFonts w:ascii="Times New Roman" w:hAnsi="Times New Roman" w:cs="Times New Roman"/>
          <w:sz w:val="28"/>
          <w:szCs w:val="28"/>
        </w:rPr>
        <w:t xml:space="preserve"> ни </w:t>
      </w:r>
      <w:proofErr w:type="gramStart"/>
      <w:r w:rsidRPr="00C061EB">
        <w:rPr>
          <w:rFonts w:ascii="Times New Roman" w:hAnsi="Times New Roman" w:cs="Times New Roman"/>
          <w:sz w:val="28"/>
          <w:szCs w:val="28"/>
        </w:rPr>
        <w:t>выпивохой</w:t>
      </w:r>
      <w:proofErr w:type="gramEnd"/>
      <w:r w:rsidRPr="00C061EB">
        <w:rPr>
          <w:rFonts w:ascii="Times New Roman" w:hAnsi="Times New Roman" w:cs="Times New Roman"/>
          <w:sz w:val="28"/>
          <w:szCs w:val="28"/>
        </w:rPr>
        <w:t xml:space="preserve">, ни бабником, но не делал его и конфетным. </w:t>
      </w:r>
      <w:r w:rsidRPr="00C061EB">
        <w:rPr>
          <w:rFonts w:ascii="Times New Roman" w:hAnsi="Times New Roman" w:cs="Times New Roman"/>
          <w:sz w:val="28"/>
          <w:szCs w:val="28"/>
        </w:rPr>
        <w:lastRenderedPageBreak/>
        <w:t xml:space="preserve">Есть и эгоизм, и чувство усталости, раздражения, даже некоторой жестокости – жесткость на жестокость. Но есть и умение сдерживать себя».   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 xml:space="preserve">Одна из главных стилевых примет романа «Печальный </w:t>
      </w:r>
      <w:r w:rsidR="00C061EB">
        <w:rPr>
          <w:rFonts w:ascii="Times New Roman" w:hAnsi="Times New Roman" w:cs="Times New Roman"/>
          <w:sz w:val="28"/>
          <w:szCs w:val="28"/>
        </w:rPr>
        <w:t>детектив» –</w:t>
      </w:r>
      <w:r w:rsidRPr="006B01BC">
        <w:rPr>
          <w:rFonts w:ascii="Times New Roman" w:hAnsi="Times New Roman" w:cs="Times New Roman"/>
          <w:sz w:val="28"/>
          <w:szCs w:val="28"/>
        </w:rPr>
        <w:t xml:space="preserve"> публицистичность, черта, которая является характерной для художественного сознания второй половины </w:t>
      </w:r>
      <w:r w:rsidR="00C061EB">
        <w:rPr>
          <w:rFonts w:ascii="Times New Roman" w:hAnsi="Times New Roman" w:cs="Times New Roman"/>
          <w:sz w:val="28"/>
          <w:szCs w:val="28"/>
        </w:rPr>
        <w:t xml:space="preserve">1980 – </w:t>
      </w:r>
      <w:r w:rsidRPr="006B01BC">
        <w:rPr>
          <w:rFonts w:ascii="Times New Roman" w:hAnsi="Times New Roman" w:cs="Times New Roman"/>
          <w:sz w:val="28"/>
          <w:szCs w:val="28"/>
        </w:rPr>
        <w:t>начала 90-х гг.</w:t>
      </w:r>
      <w:r w:rsidR="00C061EB">
        <w:rPr>
          <w:rFonts w:ascii="Times New Roman" w:hAnsi="Times New Roman" w:cs="Times New Roman"/>
          <w:sz w:val="28"/>
          <w:szCs w:val="28"/>
        </w:rPr>
        <w:t xml:space="preserve"> и, в частности для «тревожной» прозы.</w:t>
      </w:r>
      <w:r w:rsidRPr="006B01BC">
        <w:rPr>
          <w:rFonts w:ascii="Times New Roman" w:hAnsi="Times New Roman" w:cs="Times New Roman"/>
          <w:sz w:val="28"/>
          <w:szCs w:val="28"/>
        </w:rPr>
        <w:t xml:space="preserve"> Роман принадлежит к «тревож</w:t>
      </w:r>
      <w:r w:rsidR="00C061EB">
        <w:rPr>
          <w:rFonts w:ascii="Times New Roman" w:hAnsi="Times New Roman" w:cs="Times New Roman"/>
          <w:sz w:val="28"/>
          <w:szCs w:val="28"/>
        </w:rPr>
        <w:t>ным» произведениям</w:t>
      </w:r>
      <w:r w:rsidRPr="006B01BC">
        <w:rPr>
          <w:rFonts w:ascii="Times New Roman" w:hAnsi="Times New Roman" w:cs="Times New Roman"/>
          <w:sz w:val="28"/>
          <w:szCs w:val="28"/>
        </w:rPr>
        <w:t xml:space="preserve">, </w:t>
      </w:r>
      <w:r w:rsidR="00C061EB">
        <w:rPr>
          <w:rFonts w:ascii="Times New Roman" w:hAnsi="Times New Roman" w:cs="Times New Roman"/>
          <w:sz w:val="28"/>
          <w:szCs w:val="28"/>
        </w:rPr>
        <w:t xml:space="preserve">авторы которых </w:t>
      </w:r>
      <w:r w:rsidRPr="006B01BC">
        <w:rPr>
          <w:rFonts w:ascii="Times New Roman" w:hAnsi="Times New Roman" w:cs="Times New Roman"/>
          <w:sz w:val="28"/>
          <w:szCs w:val="28"/>
        </w:rPr>
        <w:t xml:space="preserve">обратились к самым больным проблемам и трудно разрешимым противоречиям современного общества. </w:t>
      </w:r>
      <w:r w:rsidR="00C061EB">
        <w:rPr>
          <w:rFonts w:ascii="Times New Roman" w:hAnsi="Times New Roman" w:cs="Times New Roman"/>
          <w:sz w:val="28"/>
          <w:szCs w:val="28"/>
        </w:rPr>
        <w:t>«Пожар» В. Распутина, «Плаха» Ч. Айтматова</w:t>
      </w:r>
      <w:r w:rsidRPr="006B01BC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B01BC" w:rsidRPr="006B01BC" w:rsidRDefault="006B01BC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1BC">
        <w:rPr>
          <w:rFonts w:ascii="Times New Roman" w:hAnsi="Times New Roman" w:cs="Times New Roman"/>
          <w:sz w:val="28"/>
          <w:szCs w:val="28"/>
        </w:rPr>
        <w:t>Сюжетную основу рассказа «</w:t>
      </w:r>
      <w:proofErr w:type="spellStart"/>
      <w:r w:rsidRPr="006B01BC">
        <w:rPr>
          <w:rFonts w:ascii="Times New Roman" w:hAnsi="Times New Roman" w:cs="Times New Roman"/>
          <w:sz w:val="28"/>
          <w:szCs w:val="28"/>
        </w:rPr>
        <w:t>Людочка</w:t>
      </w:r>
      <w:proofErr w:type="spellEnd"/>
      <w:r w:rsidRPr="006B01BC">
        <w:rPr>
          <w:rFonts w:ascii="Times New Roman" w:hAnsi="Times New Roman" w:cs="Times New Roman"/>
          <w:sz w:val="28"/>
          <w:szCs w:val="28"/>
        </w:rPr>
        <w:t>»</w:t>
      </w:r>
      <w:r w:rsidR="0094767C">
        <w:rPr>
          <w:rFonts w:ascii="Times New Roman" w:hAnsi="Times New Roman" w:cs="Times New Roman"/>
          <w:sz w:val="28"/>
          <w:szCs w:val="28"/>
        </w:rPr>
        <w:t>, опубликованного впервые в журнале «Новый мир» в 1989 г.</w:t>
      </w:r>
      <w:r w:rsidRPr="006B01BC">
        <w:rPr>
          <w:rFonts w:ascii="Times New Roman" w:hAnsi="Times New Roman" w:cs="Times New Roman"/>
          <w:sz w:val="28"/>
          <w:szCs w:val="28"/>
        </w:rPr>
        <w:t xml:space="preserve"> составляет история деревенской девушки, ставшей жертвой уродливых социальных отношений. Эта история могла бы органично войти в </w:t>
      </w:r>
      <w:r w:rsidR="006E1461">
        <w:rPr>
          <w:rFonts w:ascii="Times New Roman" w:hAnsi="Times New Roman" w:cs="Times New Roman"/>
          <w:sz w:val="28"/>
          <w:szCs w:val="28"/>
        </w:rPr>
        <w:t xml:space="preserve">роман </w:t>
      </w:r>
      <w:r w:rsidRPr="006B01BC">
        <w:rPr>
          <w:rFonts w:ascii="Times New Roman" w:hAnsi="Times New Roman" w:cs="Times New Roman"/>
          <w:sz w:val="28"/>
          <w:szCs w:val="28"/>
        </w:rPr>
        <w:t xml:space="preserve">«Печальный детектив». В рассказе </w:t>
      </w:r>
      <w:r w:rsidR="006E1461">
        <w:rPr>
          <w:rFonts w:ascii="Times New Roman" w:hAnsi="Times New Roman" w:cs="Times New Roman"/>
          <w:sz w:val="28"/>
          <w:szCs w:val="28"/>
        </w:rPr>
        <w:t xml:space="preserve">затронуты </w:t>
      </w:r>
      <w:r w:rsidRPr="006B01BC">
        <w:rPr>
          <w:rFonts w:ascii="Times New Roman" w:hAnsi="Times New Roman" w:cs="Times New Roman"/>
          <w:sz w:val="28"/>
          <w:szCs w:val="28"/>
        </w:rPr>
        <w:t xml:space="preserve">такие проблемы, как падение нравственности, бездуховное отношение к природе, рост преступности, распад деревни, одиночество современного человека. </w:t>
      </w:r>
      <w:r w:rsidR="0094767C">
        <w:rPr>
          <w:rFonts w:ascii="Times New Roman" w:hAnsi="Times New Roman" w:cs="Times New Roman"/>
          <w:sz w:val="28"/>
          <w:szCs w:val="28"/>
        </w:rPr>
        <w:t xml:space="preserve">Находясь в состоянии тяжелой депрессии после того, как над ней надругался бандит Стрекач, </w:t>
      </w:r>
      <w:proofErr w:type="spellStart"/>
      <w:r w:rsidR="0094767C">
        <w:rPr>
          <w:rFonts w:ascii="Times New Roman" w:hAnsi="Times New Roman" w:cs="Times New Roman"/>
          <w:sz w:val="28"/>
          <w:szCs w:val="28"/>
        </w:rPr>
        <w:t>Людочка</w:t>
      </w:r>
      <w:proofErr w:type="spellEnd"/>
      <w:r w:rsidR="0094767C">
        <w:rPr>
          <w:rFonts w:ascii="Times New Roman" w:hAnsi="Times New Roman" w:cs="Times New Roman"/>
          <w:sz w:val="28"/>
          <w:szCs w:val="28"/>
        </w:rPr>
        <w:t xml:space="preserve"> нигде не может получить психологическую поддержку, в том числе и в родительском доме. Девушка сталкивается с равнодушием окружающих, погруженных в свои проблемы. Не находя понимания, оказавшись в полном одиночестве, </w:t>
      </w:r>
      <w:r w:rsidR="00FD1B89">
        <w:rPr>
          <w:rFonts w:ascii="Times New Roman" w:hAnsi="Times New Roman" w:cs="Times New Roman"/>
          <w:sz w:val="28"/>
          <w:szCs w:val="28"/>
        </w:rPr>
        <w:t xml:space="preserve">героиня </w:t>
      </w:r>
      <w:r w:rsidR="0094767C">
        <w:rPr>
          <w:rFonts w:ascii="Times New Roman" w:hAnsi="Times New Roman" w:cs="Times New Roman"/>
          <w:sz w:val="28"/>
          <w:szCs w:val="28"/>
        </w:rPr>
        <w:t>решается на самоубийство. Через рассказ проходит мотив страдания невинной чистой души</w:t>
      </w:r>
      <w:r w:rsidR="00FD1B89">
        <w:rPr>
          <w:rFonts w:ascii="Times New Roman" w:hAnsi="Times New Roman" w:cs="Times New Roman"/>
          <w:sz w:val="28"/>
          <w:szCs w:val="28"/>
        </w:rPr>
        <w:t xml:space="preserve"> в жестоком мире всеобщей разобщенности. </w:t>
      </w:r>
      <w:r w:rsidR="00FD1B89" w:rsidRPr="00FD1B89">
        <w:t xml:space="preserve"> </w:t>
      </w:r>
      <w:r w:rsidR="00FD1B89">
        <w:rPr>
          <w:rFonts w:ascii="Times New Roman" w:hAnsi="Times New Roman" w:cs="Times New Roman"/>
          <w:sz w:val="28"/>
          <w:szCs w:val="28"/>
        </w:rPr>
        <w:t xml:space="preserve">Произведение </w:t>
      </w:r>
      <w:r w:rsidR="00FD1B89" w:rsidRPr="00FD1B89">
        <w:rPr>
          <w:rFonts w:ascii="Times New Roman" w:hAnsi="Times New Roman" w:cs="Times New Roman"/>
          <w:sz w:val="28"/>
          <w:szCs w:val="28"/>
        </w:rPr>
        <w:t>отличается крайне мр</w:t>
      </w:r>
      <w:r w:rsidR="004B73B5">
        <w:rPr>
          <w:rFonts w:ascii="Times New Roman" w:hAnsi="Times New Roman" w:cs="Times New Roman"/>
          <w:sz w:val="28"/>
          <w:szCs w:val="28"/>
        </w:rPr>
        <w:t>ачной, трагической тональностью, «жестким» реализмом в изображении теневых сторон современного общества.</w:t>
      </w:r>
      <w:r w:rsidR="00FD1B89" w:rsidRPr="00FD1B89">
        <w:rPr>
          <w:rFonts w:ascii="Times New Roman" w:hAnsi="Times New Roman" w:cs="Times New Roman"/>
          <w:sz w:val="28"/>
          <w:szCs w:val="28"/>
        </w:rPr>
        <w:t xml:space="preserve"> </w:t>
      </w:r>
      <w:r w:rsidR="0094767C">
        <w:rPr>
          <w:rFonts w:ascii="Times New Roman" w:hAnsi="Times New Roman" w:cs="Times New Roman"/>
          <w:sz w:val="28"/>
          <w:szCs w:val="28"/>
        </w:rPr>
        <w:t xml:space="preserve">    </w:t>
      </w:r>
      <w:r w:rsidRPr="006B01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66E4" w:rsidRPr="00DC66E4" w:rsidRDefault="00DC66E4" w:rsidP="00E66B7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C66E4" w:rsidRPr="00DC66E4" w:rsidSect="00183F99">
      <w:footerReference w:type="default" r:id="rId8"/>
      <w:pgSz w:w="11906" w:h="16838"/>
      <w:pgMar w:top="1134" w:right="850" w:bottom="1134" w:left="1701" w:header="708" w:footer="708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072" w:rsidRDefault="00413072" w:rsidP="00183F99">
      <w:pPr>
        <w:spacing w:after="0" w:line="240" w:lineRule="auto"/>
      </w:pPr>
      <w:r>
        <w:separator/>
      </w:r>
    </w:p>
  </w:endnote>
  <w:endnote w:type="continuationSeparator" w:id="0">
    <w:p w:rsidR="00413072" w:rsidRDefault="00413072" w:rsidP="00183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4950522"/>
      <w:docPartObj>
        <w:docPartGallery w:val="Page Numbers (Bottom of Page)"/>
        <w:docPartUnique/>
      </w:docPartObj>
    </w:sdtPr>
    <w:sdtEndPr/>
    <w:sdtContent>
      <w:p w:rsidR="00183F99" w:rsidRDefault="00183F99" w:rsidP="00183F9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5806">
          <w:rPr>
            <w:noProof/>
          </w:rPr>
          <w:t>223</w:t>
        </w:r>
        <w:r>
          <w:fldChar w:fldCharType="end"/>
        </w:r>
      </w:p>
    </w:sdtContent>
  </w:sdt>
  <w:p w:rsidR="00183F99" w:rsidRDefault="00183F9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072" w:rsidRDefault="00413072" w:rsidP="00183F99">
      <w:pPr>
        <w:spacing w:after="0" w:line="240" w:lineRule="auto"/>
      </w:pPr>
      <w:r>
        <w:separator/>
      </w:r>
    </w:p>
  </w:footnote>
  <w:footnote w:type="continuationSeparator" w:id="0">
    <w:p w:rsidR="00413072" w:rsidRDefault="00413072" w:rsidP="00183F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FFC"/>
    <w:rsid w:val="00045D26"/>
    <w:rsid w:val="00074077"/>
    <w:rsid w:val="000D7631"/>
    <w:rsid w:val="00183F99"/>
    <w:rsid w:val="0018780C"/>
    <w:rsid w:val="00200898"/>
    <w:rsid w:val="0024776E"/>
    <w:rsid w:val="00293B66"/>
    <w:rsid w:val="003026DB"/>
    <w:rsid w:val="0037067F"/>
    <w:rsid w:val="003E5806"/>
    <w:rsid w:val="00413072"/>
    <w:rsid w:val="00452068"/>
    <w:rsid w:val="0046779C"/>
    <w:rsid w:val="0047068A"/>
    <w:rsid w:val="0048266A"/>
    <w:rsid w:val="004B73B5"/>
    <w:rsid w:val="00592EAA"/>
    <w:rsid w:val="00635568"/>
    <w:rsid w:val="0063625F"/>
    <w:rsid w:val="00645C3C"/>
    <w:rsid w:val="006B01BC"/>
    <w:rsid w:val="006C178D"/>
    <w:rsid w:val="006E1461"/>
    <w:rsid w:val="00745DE6"/>
    <w:rsid w:val="008B4808"/>
    <w:rsid w:val="008C4301"/>
    <w:rsid w:val="008E1A15"/>
    <w:rsid w:val="008E28B0"/>
    <w:rsid w:val="008F3AEF"/>
    <w:rsid w:val="00913D1F"/>
    <w:rsid w:val="0094767C"/>
    <w:rsid w:val="009A15B4"/>
    <w:rsid w:val="009F14D6"/>
    <w:rsid w:val="00AC513D"/>
    <w:rsid w:val="00B56C82"/>
    <w:rsid w:val="00B90F6A"/>
    <w:rsid w:val="00C061EB"/>
    <w:rsid w:val="00CC73C9"/>
    <w:rsid w:val="00CD5A64"/>
    <w:rsid w:val="00CF60B2"/>
    <w:rsid w:val="00D62FFC"/>
    <w:rsid w:val="00D67AA9"/>
    <w:rsid w:val="00D7614A"/>
    <w:rsid w:val="00D96E8F"/>
    <w:rsid w:val="00DC66E4"/>
    <w:rsid w:val="00DD4A86"/>
    <w:rsid w:val="00E22E7F"/>
    <w:rsid w:val="00E66B77"/>
    <w:rsid w:val="00F808BE"/>
    <w:rsid w:val="00F84C87"/>
    <w:rsid w:val="00F9233A"/>
    <w:rsid w:val="00FD1B89"/>
    <w:rsid w:val="00FE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6E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83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3F99"/>
  </w:style>
  <w:style w:type="paragraph" w:styleId="a6">
    <w:name w:val="footer"/>
    <w:basedOn w:val="a"/>
    <w:link w:val="a7"/>
    <w:uiPriority w:val="99"/>
    <w:unhideWhenUsed/>
    <w:rsid w:val="00183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3F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6E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83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3F99"/>
  </w:style>
  <w:style w:type="paragraph" w:styleId="a6">
    <w:name w:val="footer"/>
    <w:basedOn w:val="a"/>
    <w:link w:val="a7"/>
    <w:uiPriority w:val="99"/>
    <w:unhideWhenUsed/>
    <w:rsid w:val="00183F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83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6D4E3-21C4-496F-9AEE-4752126EA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4492</Words>
  <Characters>25609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42</cp:revision>
  <dcterms:created xsi:type="dcterms:W3CDTF">2018-02-19T15:46:00Z</dcterms:created>
  <dcterms:modified xsi:type="dcterms:W3CDTF">2018-04-22T16:42:00Z</dcterms:modified>
</cp:coreProperties>
</file>